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CE" w:rsidRDefault="00BA73CE" w:rsidP="00BA73CE">
      <w:pPr>
        <w:pStyle w:val="Header"/>
        <w:ind w:left="-630"/>
        <w:jc w:val="center"/>
        <w:rPr>
          <w:rFonts w:ascii="Imprint MT Shadow" w:hAnsi="Imprint MT Shadow"/>
          <w:b/>
          <w:caps/>
          <w:color w:val="FF6600"/>
          <w:sz w:val="52"/>
          <w:szCs w:val="52"/>
        </w:rPr>
      </w:pPr>
      <w:r>
        <w:rPr>
          <w:rFonts w:ascii="Imprint MT Shadow" w:hAnsi="Imprint MT Shadow"/>
          <w:b/>
          <w:color w:val="FF6600"/>
          <w:sz w:val="52"/>
          <w:szCs w:val="52"/>
        </w:rPr>
        <w:t xml:space="preserve"> </w:t>
      </w:r>
      <w:r w:rsidR="00014712">
        <w:rPr>
          <w:rFonts w:ascii="Imprint MT Shadow" w:hAnsi="Imprint MT Shadow"/>
          <w:b/>
          <w:color w:val="FF6600"/>
          <w:sz w:val="52"/>
          <w:szCs w:val="52"/>
        </w:rPr>
        <w:t xml:space="preserve">   </w:t>
      </w:r>
      <w:r w:rsidRPr="00F149F1">
        <w:rPr>
          <w:rFonts w:ascii="Imprint MT Shadow" w:hAnsi="Imprint MT Shadow"/>
          <w:b/>
          <w:color w:val="FF6600"/>
          <w:sz w:val="52"/>
          <w:szCs w:val="52"/>
        </w:rPr>
        <w:t xml:space="preserve">RISHABH RESINS &amp; </w:t>
      </w:r>
      <w:r w:rsidRPr="00F149F1">
        <w:rPr>
          <w:rFonts w:ascii="Imprint MT Shadow" w:hAnsi="Imprint MT Shadow"/>
          <w:b/>
          <w:caps/>
          <w:color w:val="FF6600"/>
          <w:sz w:val="52"/>
          <w:szCs w:val="52"/>
        </w:rPr>
        <w:t>CHEMICALS</w:t>
      </w:r>
    </w:p>
    <w:p w:rsidR="00BA73CE" w:rsidRPr="00F149F1" w:rsidRDefault="00BA73CE" w:rsidP="00BA73CE">
      <w:pPr>
        <w:pStyle w:val="Header"/>
        <w:ind w:left="-630"/>
        <w:jc w:val="center"/>
        <w:rPr>
          <w:rFonts w:ascii="Imprint MT Shadow" w:hAnsi="Imprint MT Shadow"/>
          <w:b/>
          <w:color w:val="FF6600"/>
          <w:sz w:val="52"/>
          <w:szCs w:val="52"/>
        </w:rPr>
      </w:pPr>
      <w:r>
        <w:rPr>
          <w:rFonts w:ascii="Arial" w:hAnsi="Arial" w:cs="Arial"/>
          <w:b/>
          <w:caps/>
          <w:color w:val="0000FF"/>
          <w:sz w:val="22"/>
          <w:szCs w:val="22"/>
        </w:rPr>
        <w:t xml:space="preserve">                      </w:t>
      </w:r>
      <w:r>
        <w:rPr>
          <w:rFonts w:ascii="Arial" w:hAnsi="Arial" w:cs="Arial"/>
          <w:b/>
          <w:caps/>
          <w:color w:val="0000FF"/>
          <w:sz w:val="22"/>
          <w:szCs w:val="22"/>
        </w:rPr>
        <w:t>(</w:t>
      </w:r>
      <w:r w:rsidRPr="00AB1FF9">
        <w:rPr>
          <w:rFonts w:ascii="Arial" w:hAnsi="Arial" w:cs="Arial"/>
          <w:b/>
          <w:caps/>
          <w:color w:val="0000FF"/>
          <w:sz w:val="22"/>
          <w:szCs w:val="22"/>
        </w:rPr>
        <w:t>AN ISO 9001:2008 CERTIFIED COMPANY</w:t>
      </w:r>
      <w:r w:rsidRPr="00AB1FF9">
        <w:rPr>
          <w:rFonts w:ascii="Arial" w:hAnsi="Arial" w:cs="Arial"/>
          <w:b/>
          <w:caps/>
          <w:color w:val="000000"/>
          <w:sz w:val="22"/>
          <w:szCs w:val="22"/>
        </w:rPr>
        <w:t>)</w:t>
      </w:r>
    </w:p>
    <w:p w:rsidR="00BA73CE" w:rsidRPr="00F149F1" w:rsidRDefault="00BA73CE" w:rsidP="00BA73CE">
      <w:pPr>
        <w:pStyle w:val="Header"/>
        <w:ind w:left="-630"/>
        <w:jc w:val="center"/>
        <w:rPr>
          <w:rFonts w:ascii="Book Antiqua" w:hAnsi="Book Antiqua"/>
          <w:b/>
          <w:color w:val="008000"/>
          <w:sz w:val="24"/>
          <w:szCs w:val="24"/>
        </w:rPr>
      </w:pPr>
      <w:r w:rsidRPr="00F149F1">
        <w:rPr>
          <w:b/>
          <w:color w:val="0000FF"/>
          <w:sz w:val="24"/>
          <w:szCs w:val="24"/>
        </w:rPr>
        <w:t xml:space="preserve">      </w:t>
      </w:r>
      <w:r>
        <w:rPr>
          <w:b/>
          <w:color w:val="0000FF"/>
          <w:sz w:val="24"/>
          <w:szCs w:val="24"/>
        </w:rPr>
        <w:t xml:space="preserve">                </w:t>
      </w:r>
      <w:r w:rsidRPr="00F149F1">
        <w:rPr>
          <w:b/>
          <w:color w:val="0000FF"/>
          <w:sz w:val="24"/>
          <w:szCs w:val="24"/>
        </w:rPr>
        <w:t xml:space="preserve"> </w:t>
      </w:r>
      <w:r>
        <w:rPr>
          <w:b/>
          <w:color w:val="0000FF"/>
          <w:sz w:val="24"/>
          <w:szCs w:val="24"/>
        </w:rPr>
        <w:t xml:space="preserve">  </w:t>
      </w:r>
      <w:r w:rsidRPr="00F149F1">
        <w:rPr>
          <w:rFonts w:ascii="Book Antiqua" w:hAnsi="Book Antiqua"/>
          <w:b/>
          <w:i/>
          <w:color w:val="008000"/>
          <w:sz w:val="24"/>
          <w:szCs w:val="24"/>
        </w:rPr>
        <w:t>Office &amp; Factory</w:t>
      </w:r>
      <w:r w:rsidRPr="00F149F1">
        <w:rPr>
          <w:rFonts w:ascii="Book Antiqua" w:hAnsi="Book Antiqua"/>
          <w:b/>
          <w:color w:val="008000"/>
          <w:sz w:val="24"/>
          <w:szCs w:val="24"/>
        </w:rPr>
        <w:t>: Plot No.15 E &amp; F, Sri Venkateshwara Co-op. Industrial Estate,</w:t>
      </w:r>
    </w:p>
    <w:p w:rsidR="00BA73CE" w:rsidRPr="00F149F1" w:rsidRDefault="00BA73CE" w:rsidP="00BA73CE">
      <w:pPr>
        <w:pStyle w:val="Header"/>
        <w:ind w:left="-630"/>
        <w:jc w:val="center"/>
        <w:rPr>
          <w:rFonts w:ascii="Book Antiqua" w:hAnsi="Book Antiqua"/>
          <w:b/>
          <w:color w:val="008000"/>
          <w:sz w:val="24"/>
          <w:szCs w:val="24"/>
        </w:rPr>
      </w:pPr>
      <w:r>
        <w:rPr>
          <w:rFonts w:ascii="Book Antiqua" w:hAnsi="Book Antiqua"/>
          <w:b/>
          <w:color w:val="008000"/>
          <w:sz w:val="24"/>
          <w:szCs w:val="24"/>
        </w:rPr>
        <w:t xml:space="preserve">                           </w:t>
      </w:r>
      <w:r w:rsidRPr="00F149F1">
        <w:rPr>
          <w:rFonts w:ascii="Book Antiqua" w:hAnsi="Book Antiqua"/>
          <w:b/>
          <w:color w:val="008000"/>
          <w:sz w:val="24"/>
          <w:szCs w:val="24"/>
        </w:rPr>
        <w:t xml:space="preserve"> </w:t>
      </w:r>
      <w:proofErr w:type="gramStart"/>
      <w:r>
        <w:rPr>
          <w:rFonts w:ascii="Book Antiqua" w:hAnsi="Book Antiqua"/>
          <w:b/>
          <w:color w:val="008000"/>
          <w:sz w:val="24"/>
          <w:szCs w:val="24"/>
        </w:rPr>
        <w:t xml:space="preserve">IDA </w:t>
      </w:r>
      <w:r w:rsidRPr="00F149F1">
        <w:rPr>
          <w:rFonts w:ascii="Book Antiqua" w:hAnsi="Book Antiqua"/>
          <w:b/>
          <w:color w:val="008000"/>
          <w:sz w:val="24"/>
          <w:szCs w:val="24"/>
        </w:rPr>
        <w:t xml:space="preserve">Jeedimetla, Hyderabad – 500 055, </w:t>
      </w:r>
      <w:r>
        <w:rPr>
          <w:rFonts w:ascii="Book Antiqua" w:hAnsi="Book Antiqua"/>
          <w:b/>
          <w:color w:val="008000"/>
          <w:sz w:val="24"/>
          <w:szCs w:val="24"/>
        </w:rPr>
        <w:t>Telangana</w:t>
      </w:r>
      <w:r w:rsidRPr="00F149F1">
        <w:rPr>
          <w:rFonts w:ascii="Book Antiqua" w:hAnsi="Book Antiqua"/>
          <w:b/>
          <w:color w:val="008000"/>
          <w:sz w:val="24"/>
          <w:szCs w:val="24"/>
        </w:rPr>
        <w:t>, India.</w:t>
      </w:r>
      <w:proofErr w:type="gramEnd"/>
    </w:p>
    <w:p w:rsidR="00BA73CE" w:rsidRDefault="00BA73CE" w:rsidP="00BA73CE">
      <w:pPr>
        <w:spacing w:after="0" w:line="240" w:lineRule="auto"/>
        <w:ind w:left="-630"/>
        <w:jc w:val="center"/>
        <w:rPr>
          <w:rFonts w:ascii="Book Antiqua" w:hAnsi="Book Antiqua"/>
          <w:b/>
          <w:color w:val="008000"/>
        </w:rPr>
      </w:pPr>
      <w:r w:rsidRPr="00F149F1">
        <w:rPr>
          <w:rFonts w:ascii="Book Antiqua" w:hAnsi="Book Antiqua"/>
          <w:b/>
          <w:color w:val="008000"/>
        </w:rPr>
        <w:t xml:space="preserve">           </w:t>
      </w:r>
      <w:r>
        <w:rPr>
          <w:rFonts w:ascii="Book Antiqua" w:hAnsi="Book Antiqua"/>
          <w:b/>
          <w:color w:val="008000"/>
        </w:rPr>
        <w:t xml:space="preserve">                Ph: +91-40-23096104, 40213015 </w:t>
      </w:r>
      <w:r w:rsidRPr="00F149F1">
        <w:rPr>
          <w:rFonts w:ascii="Book Antiqua" w:hAnsi="Book Antiqua"/>
          <w:b/>
          <w:color w:val="008000"/>
        </w:rPr>
        <w:sym w:font="Symbol" w:char="F0B7"/>
      </w:r>
      <w:r w:rsidRPr="00F149F1">
        <w:rPr>
          <w:rFonts w:ascii="Book Antiqua" w:hAnsi="Book Antiqua"/>
          <w:b/>
          <w:color w:val="008000"/>
        </w:rPr>
        <w:t xml:space="preserve"> Fax: +91-40-23097040</w:t>
      </w:r>
    </w:p>
    <w:p w:rsidR="00BA73CE" w:rsidRPr="00F149F1" w:rsidRDefault="00BA73CE" w:rsidP="00BA73CE">
      <w:pPr>
        <w:spacing w:after="0" w:line="240" w:lineRule="auto"/>
        <w:ind w:left="-630"/>
        <w:rPr>
          <w:b/>
          <w:color w:val="0000FF"/>
        </w:rPr>
      </w:pPr>
      <w:r>
        <w:rPr>
          <w:b/>
          <w:color w:val="0000FF"/>
        </w:rPr>
        <w:t xml:space="preserve">                    </w:t>
      </w:r>
      <w:proofErr w:type="spellStart"/>
      <w:r w:rsidRPr="00F149F1">
        <w:rPr>
          <w:b/>
          <w:color w:val="0000FF"/>
        </w:rPr>
        <w:t>Email</w:t>
      </w:r>
      <w:proofErr w:type="gramStart"/>
      <w:r w:rsidRPr="00F149F1">
        <w:rPr>
          <w:b/>
          <w:color w:val="0000FF"/>
        </w:rPr>
        <w:t>:</w:t>
      </w:r>
      <w:proofErr w:type="gramEnd"/>
      <w:r w:rsidRPr="00F149F1">
        <w:rPr>
          <w:b/>
          <w:color w:val="0000FF"/>
        </w:rPr>
        <w:fldChar w:fldCharType="begin"/>
      </w:r>
      <w:r w:rsidRPr="00F149F1">
        <w:rPr>
          <w:b/>
          <w:color w:val="0000FF"/>
        </w:rPr>
        <w:instrText xml:space="preserve"> HYPERLINK "mailto:rrc@rishabhgroup.com" </w:instrText>
      </w:r>
      <w:r w:rsidRPr="00F149F1">
        <w:rPr>
          <w:b/>
          <w:color w:val="0000FF"/>
        </w:rPr>
        <w:fldChar w:fldCharType="separate"/>
      </w:r>
      <w:r w:rsidRPr="00F149F1">
        <w:rPr>
          <w:rStyle w:val="Hyperlink"/>
          <w:b/>
        </w:rPr>
        <w:t>rrc@rishabhgroup.com</w:t>
      </w:r>
      <w:proofErr w:type="spellEnd"/>
      <w:r w:rsidRPr="00F149F1">
        <w:rPr>
          <w:b/>
          <w:color w:val="0000FF"/>
        </w:rPr>
        <w:fldChar w:fldCharType="end"/>
      </w:r>
      <w:r w:rsidRPr="00F149F1">
        <w:rPr>
          <w:b/>
          <w:color w:val="0000FF"/>
        </w:rPr>
        <w:t>, nilesh@rishabhgroup.com, Web: w</w:t>
      </w:r>
      <w:r>
        <w:rPr>
          <w:b/>
          <w:color w:val="0000FF"/>
        </w:rPr>
        <w:t>ww</w:t>
      </w:r>
      <w:r w:rsidRPr="00F149F1">
        <w:rPr>
          <w:b/>
          <w:color w:val="0000FF"/>
        </w:rPr>
        <w:t>.rishabhgroup.com</w:t>
      </w:r>
    </w:p>
    <w:p w:rsidR="00BA73CE" w:rsidRPr="00017781" w:rsidRDefault="00BA73CE" w:rsidP="00BA73CE">
      <w:pPr>
        <w:spacing w:after="0" w:line="240" w:lineRule="auto"/>
        <w:ind w:left="-630"/>
        <w:jc w:val="center"/>
        <w:rPr>
          <w:rFonts w:ascii="Arial" w:hAnsi="Arial"/>
          <w:b/>
          <w:color w:val="0000FF"/>
          <w:u w:val="single"/>
        </w:rPr>
      </w:pPr>
      <w:r>
        <w:rPr>
          <w:b/>
          <w:noProof/>
          <w:color w:val="0000FF"/>
          <w:lang w:eastAsia="en-IN"/>
        </w:rPr>
        <mc:AlternateContent>
          <mc:Choice Requires="wps">
            <w:drawing>
              <wp:anchor distT="0" distB="0" distL="114300" distR="114300" simplePos="0" relativeHeight="251659264" behindDoc="0" locked="0" layoutInCell="1" allowOverlap="1" wp14:anchorId="1AD88AAD" wp14:editId="004CDA3B">
                <wp:simplePos x="0" y="0"/>
                <wp:positionH relativeFrom="column">
                  <wp:posOffset>-970915</wp:posOffset>
                </wp:positionH>
                <wp:positionV relativeFrom="paragraph">
                  <wp:posOffset>72390</wp:posOffset>
                </wp:positionV>
                <wp:extent cx="8310880" cy="0"/>
                <wp:effectExtent l="23495" t="19685" r="19050" b="2794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088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5.7pt" to="5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d2JgIAAEQEAAAOAAAAZHJzL2Uyb0RvYy54bWysU8GO2jAQvVfqP1i5QxJIaY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3jJDE&#10;PfRo7wzmbedQpaQEBZVB4ASlBm0LSKjkzvhayVnu9bMi3y2SquqwbFlg/HrRgJL6jPhNit9YDfcd&#10;hi+KQgw+OhVkOzem95AgCDqH7lzu3WFnhwgc5vM0yXNoIhl9MS7GRG2s+8xUj7xRRoJLLxwu8OnZ&#10;Ok8EF2OIP5Zqy4UIzRcSDWU0z9PEQ/capKAHEZKtEpz6QJ9iTXuohEEnDKO03SbwhQrB8xhm1FHS&#10;ANwxTDc322EurjYQEdLjQVlA7WZdZ+XHMllu8k2eTbLZYjPJkrqefNpW2WSxTT9+qOd1VdXpT08t&#10;zYqOU8qkZzfObZr93VzcXtB14u6Te5ckfosetAOy4z+QDn31rbwOxUHRy86M/YZRDcG3Z+XfwuMe&#10;7MfHv/4FAAD//wMAUEsDBBQABgAIAAAAIQADVuuz3wAAAAsBAAAPAAAAZHJzL2Rvd25yZXYueG1s&#10;TI/BTsMwEETvSPyDtUjcWsdRgmgap0JI0AsHaBHq0Y23cUS8jmK3Tfh6XHEox515mp0pV6Pt2AkH&#10;3zqSIOYJMKTa6ZYaCZ/bl9kjMB8UadU5QgkTelhVtzelKrQ70weeNqFhMYR8oSSYEPqCc18btMrP&#10;XY8UvYMbrArxHBquB3WO4bbjaZI8cKtaih+M6vHZYP29OVoJu3Ht3ravP5Pw74v1ZHbZVzplUt7f&#10;jU9LYAHHcIXhUj9Whyp22rsjac86CTORp4vIRkdkwC6EyPOo7P8UXpX8/4bqFwAA//8DAFBLAQIt&#10;ABQABgAIAAAAIQC2gziS/gAAAOEBAAATAAAAAAAAAAAAAAAAAAAAAABbQ29udGVudF9UeXBlc10u&#10;eG1sUEsBAi0AFAAGAAgAAAAhADj9If/WAAAAlAEAAAsAAAAAAAAAAAAAAAAALwEAAF9yZWxzLy5y&#10;ZWxzUEsBAi0AFAAGAAgAAAAhAFmWZ3YmAgAARAQAAA4AAAAAAAAAAAAAAAAALgIAAGRycy9lMm9E&#10;b2MueG1sUEsBAi0AFAAGAAgAAAAhAANW67PfAAAACwEAAA8AAAAAAAAAAAAAAAAAgAQAAGRycy9k&#10;b3ducmV2LnhtbFBLBQYAAAAABAAEAPMAAACMBQAAAAA=&#10;" strokecolor="red" strokeweight="3pt">
                <v:stroke linestyle="thinThin"/>
              </v:line>
            </w:pict>
          </mc:Fallback>
        </mc:AlternateContent>
      </w:r>
    </w:p>
    <w:tbl>
      <w:tblPr>
        <w:tblW w:w="10531"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4"/>
        <w:gridCol w:w="2437"/>
      </w:tblGrid>
      <w:tr w:rsidR="00BA73CE" w:rsidTr="00152196">
        <w:trPr>
          <w:trHeight w:val="255"/>
        </w:trPr>
        <w:tc>
          <w:tcPr>
            <w:tcW w:w="8094" w:type="dxa"/>
            <w:vMerge w:val="restart"/>
          </w:tcPr>
          <w:p w:rsidR="00BA73CE" w:rsidRPr="009A174A" w:rsidRDefault="00BA73CE" w:rsidP="00BA73CE">
            <w:pPr>
              <w:pStyle w:val="Heading2"/>
              <w:jc w:val="center"/>
              <w:rPr>
                <w:rFonts w:ascii="Times New Roman" w:hAnsi="Times New Roman"/>
                <w:sz w:val="28"/>
                <w:u w:val="single"/>
              </w:rPr>
            </w:pPr>
            <w:r w:rsidRPr="009A174A">
              <w:rPr>
                <w:rFonts w:ascii="Times New Roman" w:hAnsi="Times New Roman"/>
                <w:sz w:val="28"/>
                <w:u w:val="single"/>
              </w:rPr>
              <w:t>MATERIAL SAFETY DATA SHEET</w:t>
            </w:r>
          </w:p>
        </w:tc>
        <w:tc>
          <w:tcPr>
            <w:tcW w:w="2437" w:type="dxa"/>
            <w:tcBorders>
              <w:bottom w:val="single" w:sz="4" w:space="0" w:color="auto"/>
            </w:tcBorders>
          </w:tcPr>
          <w:p w:rsidR="00BA73CE" w:rsidRPr="009A174A" w:rsidRDefault="00BA73CE" w:rsidP="00BA73CE">
            <w:pPr>
              <w:spacing w:line="240" w:lineRule="auto"/>
              <w:jc w:val="both"/>
              <w:rPr>
                <w:b/>
              </w:rPr>
            </w:pPr>
            <w:r w:rsidRPr="009A174A">
              <w:rPr>
                <w:b/>
              </w:rPr>
              <w:t>Page</w:t>
            </w:r>
            <w:r>
              <w:rPr>
                <w:b/>
              </w:rPr>
              <w:t xml:space="preserve"> </w:t>
            </w:r>
            <w:r w:rsidRPr="009A174A">
              <w:rPr>
                <w:b/>
              </w:rPr>
              <w:t xml:space="preserve">1 of </w:t>
            </w:r>
            <w:r>
              <w:rPr>
                <w:b/>
              </w:rPr>
              <w:t>4</w:t>
            </w:r>
          </w:p>
        </w:tc>
      </w:tr>
      <w:tr w:rsidR="00BA73CE" w:rsidTr="00152196">
        <w:trPr>
          <w:trHeight w:val="219"/>
        </w:trPr>
        <w:tc>
          <w:tcPr>
            <w:tcW w:w="8094" w:type="dxa"/>
            <w:vMerge/>
          </w:tcPr>
          <w:p w:rsidR="00BA73CE" w:rsidRDefault="00BA73CE" w:rsidP="00BA73CE">
            <w:pPr>
              <w:spacing w:line="240" w:lineRule="auto"/>
              <w:jc w:val="center"/>
            </w:pPr>
          </w:p>
        </w:tc>
        <w:tc>
          <w:tcPr>
            <w:tcW w:w="2437" w:type="dxa"/>
            <w:tcBorders>
              <w:top w:val="single" w:sz="4" w:space="0" w:color="auto"/>
            </w:tcBorders>
          </w:tcPr>
          <w:p w:rsidR="00BA73CE" w:rsidRPr="009A174A" w:rsidRDefault="00BA73CE" w:rsidP="00BA73CE">
            <w:pPr>
              <w:spacing w:line="240" w:lineRule="auto"/>
              <w:jc w:val="both"/>
              <w:rPr>
                <w:b/>
              </w:rPr>
            </w:pPr>
            <w:r>
              <w:rPr>
                <w:b/>
              </w:rPr>
              <w:t>Date: 19-01</w:t>
            </w:r>
            <w:r w:rsidRPr="009A174A">
              <w:rPr>
                <w:b/>
              </w:rPr>
              <w:t>-201</w:t>
            </w:r>
            <w:r>
              <w:rPr>
                <w:b/>
              </w:rPr>
              <w:t>8</w:t>
            </w:r>
          </w:p>
        </w:tc>
      </w:tr>
      <w:tr w:rsidR="00BA73CE" w:rsidTr="00BA73CE">
        <w:trPr>
          <w:trHeight w:val="472"/>
        </w:trPr>
        <w:tc>
          <w:tcPr>
            <w:tcW w:w="8094" w:type="dxa"/>
          </w:tcPr>
          <w:p w:rsidR="00BA73CE" w:rsidRPr="009A174A" w:rsidRDefault="00BA73CE" w:rsidP="00A05EC7">
            <w:pPr>
              <w:pStyle w:val="Heading1"/>
              <w:jc w:val="center"/>
              <w:rPr>
                <w:sz w:val="28"/>
                <w:szCs w:val="28"/>
              </w:rPr>
            </w:pPr>
            <w:r w:rsidRPr="009A174A">
              <w:rPr>
                <w:sz w:val="28"/>
                <w:szCs w:val="28"/>
              </w:rPr>
              <w:t>PRODUCT: C</w:t>
            </w:r>
            <w:r>
              <w:rPr>
                <w:sz w:val="28"/>
                <w:szCs w:val="28"/>
              </w:rPr>
              <w:t>ASHEW NUT SHELL LIQUID</w:t>
            </w:r>
          </w:p>
        </w:tc>
        <w:tc>
          <w:tcPr>
            <w:tcW w:w="2437" w:type="dxa"/>
          </w:tcPr>
          <w:p w:rsidR="00BA73CE" w:rsidRPr="009A174A" w:rsidRDefault="00BA73CE" w:rsidP="00A05EC7">
            <w:pPr>
              <w:spacing w:line="240" w:lineRule="auto"/>
              <w:rPr>
                <w:b/>
              </w:rPr>
            </w:pPr>
            <w:r>
              <w:rPr>
                <w:b/>
              </w:rPr>
              <w:t xml:space="preserve">RISHABH RESINS </w:t>
            </w:r>
            <w:r w:rsidRPr="009A174A">
              <w:rPr>
                <w:b/>
              </w:rPr>
              <w:t>&amp; CHEMICALS</w:t>
            </w:r>
            <w:r>
              <w:rPr>
                <w:b/>
              </w:rPr>
              <w:t>, INDIA</w:t>
            </w:r>
          </w:p>
        </w:tc>
      </w:tr>
    </w:tbl>
    <w:p w:rsidR="00BA73CE" w:rsidRDefault="00BA73CE" w:rsidP="00BA73CE">
      <w:pPr>
        <w:spacing w:line="240" w:lineRule="auto"/>
        <w:ind w:left="630"/>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0064"/>
      </w:tblGrid>
      <w:tr w:rsidR="00BA73CE" w:rsidTr="00014712">
        <w:tc>
          <w:tcPr>
            <w:tcW w:w="425" w:type="dxa"/>
            <w:tcBorders>
              <w:right w:val="single" w:sz="4" w:space="0" w:color="auto"/>
            </w:tcBorders>
          </w:tcPr>
          <w:p w:rsidR="00BA73CE" w:rsidRPr="009A174A" w:rsidRDefault="00BA73CE" w:rsidP="00A05EC7">
            <w:pPr>
              <w:spacing w:after="0" w:line="240" w:lineRule="auto"/>
              <w:jc w:val="both"/>
              <w:rPr>
                <w:b/>
              </w:rPr>
            </w:pPr>
            <w:r w:rsidRPr="009A174A">
              <w:rPr>
                <w:b/>
              </w:rPr>
              <w:t>1.</w:t>
            </w:r>
          </w:p>
        </w:tc>
        <w:tc>
          <w:tcPr>
            <w:tcW w:w="10064" w:type="dxa"/>
            <w:tcBorders>
              <w:left w:val="single" w:sz="4" w:space="0" w:color="auto"/>
            </w:tcBorders>
          </w:tcPr>
          <w:p w:rsidR="00BA73CE" w:rsidRPr="009A174A" w:rsidRDefault="00BA73CE" w:rsidP="00A05EC7">
            <w:pPr>
              <w:spacing w:after="0" w:line="240" w:lineRule="auto"/>
              <w:jc w:val="both"/>
              <w:rPr>
                <w:b/>
              </w:rPr>
            </w:pPr>
            <w:r w:rsidRPr="009A174A">
              <w:rPr>
                <w:b/>
              </w:rPr>
              <w:t>Identification of the Product:</w:t>
            </w:r>
          </w:p>
        </w:tc>
      </w:tr>
    </w:tbl>
    <w:p w:rsidR="00BA73CE" w:rsidRDefault="00BA73CE" w:rsidP="00BA73CE">
      <w:pPr>
        <w:spacing w:after="0" w:line="240" w:lineRule="auto"/>
        <w:ind w:left="630"/>
        <w:jc w:val="both"/>
      </w:pPr>
    </w:p>
    <w:p w:rsidR="00BA73CE" w:rsidRPr="00601001" w:rsidRDefault="00BA73CE" w:rsidP="00BA73CE">
      <w:pPr>
        <w:spacing w:after="0" w:line="240" w:lineRule="auto"/>
        <w:ind w:left="630"/>
        <w:jc w:val="both"/>
        <w:rPr>
          <w:b/>
        </w:rPr>
      </w:pPr>
      <w:r w:rsidRPr="00601001">
        <w:rPr>
          <w:b/>
        </w:rPr>
        <w:t xml:space="preserve">- Identification of the Product      </w:t>
      </w:r>
      <w:r>
        <w:rPr>
          <w:b/>
        </w:rPr>
        <w:t xml:space="preserve">            </w:t>
      </w:r>
      <w:r w:rsidRPr="00601001">
        <w:rPr>
          <w:b/>
        </w:rPr>
        <w:t xml:space="preserve">: </w:t>
      </w:r>
      <w:r>
        <w:rPr>
          <w:b/>
        </w:rPr>
        <w:t xml:space="preserve">Cashew Nut Shell </w:t>
      </w:r>
      <w:r w:rsidRPr="00601001">
        <w:rPr>
          <w:b/>
        </w:rPr>
        <w:t>Liquid</w:t>
      </w:r>
      <w:r>
        <w:rPr>
          <w:b/>
        </w:rPr>
        <w:t xml:space="preserve"> (CNSL OIL)</w:t>
      </w:r>
    </w:p>
    <w:p w:rsidR="00BA73CE" w:rsidRPr="00601001" w:rsidRDefault="00BA73CE" w:rsidP="00BA73CE">
      <w:pPr>
        <w:spacing w:after="0" w:line="240" w:lineRule="auto"/>
        <w:ind w:left="630"/>
        <w:jc w:val="both"/>
        <w:rPr>
          <w:b/>
        </w:rPr>
      </w:pPr>
      <w:r w:rsidRPr="00601001">
        <w:rPr>
          <w:b/>
        </w:rPr>
        <w:t xml:space="preserve">- HS Code                             </w:t>
      </w:r>
      <w:r>
        <w:rPr>
          <w:b/>
        </w:rPr>
        <w:t xml:space="preserve">                   </w:t>
      </w:r>
      <w:r>
        <w:rPr>
          <w:b/>
        </w:rPr>
        <w:t xml:space="preserve">     </w:t>
      </w:r>
      <w:r>
        <w:rPr>
          <w:b/>
        </w:rPr>
        <w:t xml:space="preserve"> </w:t>
      </w:r>
      <w:r w:rsidRPr="00601001">
        <w:rPr>
          <w:b/>
        </w:rPr>
        <w:t>: 130219</w:t>
      </w:r>
      <w:r>
        <w:rPr>
          <w:b/>
        </w:rPr>
        <w:t>2</w:t>
      </w:r>
      <w:r w:rsidRPr="00601001">
        <w:rPr>
          <w:b/>
        </w:rPr>
        <w:t>0</w:t>
      </w:r>
    </w:p>
    <w:p w:rsidR="00BA73CE" w:rsidRPr="00601001" w:rsidRDefault="00BA73CE" w:rsidP="00BA73CE">
      <w:pPr>
        <w:spacing w:after="0" w:line="240" w:lineRule="auto"/>
        <w:ind w:left="630"/>
        <w:jc w:val="both"/>
        <w:rPr>
          <w:b/>
        </w:rPr>
      </w:pPr>
      <w:r w:rsidRPr="00601001">
        <w:rPr>
          <w:b/>
        </w:rPr>
        <w:t xml:space="preserve">- CAS Number                      </w:t>
      </w:r>
      <w:r>
        <w:rPr>
          <w:b/>
        </w:rPr>
        <w:t xml:space="preserve">                    </w:t>
      </w:r>
      <w:r>
        <w:rPr>
          <w:b/>
        </w:rPr>
        <w:t xml:space="preserve">    </w:t>
      </w:r>
      <w:r>
        <w:rPr>
          <w:b/>
        </w:rPr>
        <w:t>: 8007-24-7</w:t>
      </w:r>
    </w:p>
    <w:p w:rsidR="00BA73CE" w:rsidRPr="00601001" w:rsidRDefault="00BA73CE" w:rsidP="00BA73CE">
      <w:pPr>
        <w:spacing w:after="0" w:line="240" w:lineRule="auto"/>
        <w:ind w:left="630"/>
        <w:jc w:val="both"/>
        <w:rPr>
          <w:b/>
        </w:rPr>
      </w:pPr>
      <w:r w:rsidRPr="00601001">
        <w:rPr>
          <w:b/>
        </w:rPr>
        <w:t xml:space="preserve">- Type of Product                  </w:t>
      </w:r>
      <w:r>
        <w:rPr>
          <w:b/>
        </w:rPr>
        <w:t xml:space="preserve">                   </w:t>
      </w:r>
      <w:r>
        <w:rPr>
          <w:b/>
        </w:rPr>
        <w:t xml:space="preserve">   </w:t>
      </w:r>
      <w:r>
        <w:rPr>
          <w:b/>
        </w:rPr>
        <w:t>: Vegetable Oil</w:t>
      </w:r>
    </w:p>
    <w:p w:rsidR="00A05EC7" w:rsidRDefault="00BA73CE" w:rsidP="00BA73CE">
      <w:pPr>
        <w:spacing w:after="0" w:line="240" w:lineRule="auto"/>
        <w:ind w:left="630"/>
        <w:jc w:val="both"/>
        <w:rPr>
          <w:b/>
        </w:rPr>
      </w:pPr>
      <w:r w:rsidRPr="00601001">
        <w:rPr>
          <w:b/>
        </w:rPr>
        <w:t xml:space="preserve">- Uses                                    </w:t>
      </w:r>
      <w:r>
        <w:rPr>
          <w:b/>
        </w:rPr>
        <w:t xml:space="preserve">                   </w:t>
      </w:r>
      <w:r>
        <w:rPr>
          <w:b/>
        </w:rPr>
        <w:t xml:space="preserve">    </w:t>
      </w:r>
      <w:r>
        <w:rPr>
          <w:b/>
        </w:rPr>
        <w:t xml:space="preserve"> </w:t>
      </w:r>
      <w:r>
        <w:rPr>
          <w:b/>
        </w:rPr>
        <w:t xml:space="preserve"> </w:t>
      </w:r>
      <w:r w:rsidRPr="00601001">
        <w:rPr>
          <w:b/>
        </w:rPr>
        <w:t>:</w:t>
      </w:r>
      <w:r>
        <w:rPr>
          <w:b/>
        </w:rPr>
        <w:t xml:space="preserve"> </w:t>
      </w:r>
      <w:r w:rsidR="00A05EC7">
        <w:rPr>
          <w:b/>
        </w:rPr>
        <w:t xml:space="preserve">Manufacturing of CNSL based Resins, Varnishes, Cardanol, </w:t>
      </w:r>
      <w:proofErr w:type="gramStart"/>
      <w:r w:rsidR="00A05EC7">
        <w:rPr>
          <w:b/>
        </w:rPr>
        <w:t>Foundry</w:t>
      </w:r>
      <w:proofErr w:type="gramEnd"/>
      <w:r w:rsidR="00A05EC7">
        <w:rPr>
          <w:b/>
        </w:rPr>
        <w:t xml:space="preserve"> </w:t>
      </w:r>
    </w:p>
    <w:p w:rsidR="00A05EC7" w:rsidRDefault="00A05EC7" w:rsidP="00A05EC7">
      <w:pPr>
        <w:spacing w:after="0" w:line="240" w:lineRule="auto"/>
        <w:ind w:left="630"/>
        <w:jc w:val="both"/>
        <w:rPr>
          <w:b/>
        </w:rPr>
      </w:pPr>
      <w:r>
        <w:rPr>
          <w:b/>
        </w:rPr>
        <w:t xml:space="preserve">                                                                          Resins, Anti-Corrosive Lining Chemicals, Acid Resistant Paints, Insecticides </w:t>
      </w:r>
    </w:p>
    <w:p w:rsidR="00BA73CE" w:rsidRPr="00601001" w:rsidRDefault="00A05EC7" w:rsidP="00A05EC7">
      <w:pPr>
        <w:spacing w:after="0" w:line="240" w:lineRule="auto"/>
        <w:ind w:left="630"/>
        <w:jc w:val="both"/>
        <w:rPr>
          <w:b/>
        </w:rPr>
      </w:pPr>
      <w:r>
        <w:rPr>
          <w:b/>
        </w:rPr>
        <w:t xml:space="preserve">                                                                          &amp; Fungicides, Rubber Compounding, Cashew Lacquers &amp; Enamel Paints</w:t>
      </w:r>
      <w:proofErr w:type="gramStart"/>
      <w:r>
        <w:rPr>
          <w:b/>
        </w:rPr>
        <w:t>.</w:t>
      </w:r>
      <w:r w:rsidR="00BA73CE" w:rsidRPr="00601001">
        <w:rPr>
          <w:b/>
        </w:rPr>
        <w:t>.</w:t>
      </w:r>
      <w:proofErr w:type="gramEnd"/>
    </w:p>
    <w:p w:rsidR="00BA73CE" w:rsidRPr="00601001" w:rsidRDefault="00BA73CE" w:rsidP="00BA73CE">
      <w:pPr>
        <w:spacing w:after="0" w:line="240" w:lineRule="auto"/>
        <w:ind w:left="630"/>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0064"/>
      </w:tblGrid>
      <w:tr w:rsidR="00BA73CE" w:rsidRPr="009A174A" w:rsidTr="00014712">
        <w:tc>
          <w:tcPr>
            <w:tcW w:w="425" w:type="dxa"/>
            <w:tcBorders>
              <w:right w:val="single" w:sz="4" w:space="0" w:color="auto"/>
            </w:tcBorders>
          </w:tcPr>
          <w:p w:rsidR="00BA73CE" w:rsidRPr="009A174A" w:rsidRDefault="00BA73CE" w:rsidP="00BA73CE">
            <w:pPr>
              <w:spacing w:after="0" w:line="240" w:lineRule="auto"/>
              <w:jc w:val="both"/>
              <w:rPr>
                <w:b/>
              </w:rPr>
            </w:pPr>
            <w:r w:rsidRPr="009A174A">
              <w:rPr>
                <w:b/>
              </w:rPr>
              <w:t>2.</w:t>
            </w:r>
          </w:p>
        </w:tc>
        <w:tc>
          <w:tcPr>
            <w:tcW w:w="10064" w:type="dxa"/>
            <w:tcBorders>
              <w:left w:val="single" w:sz="4" w:space="0" w:color="auto"/>
            </w:tcBorders>
          </w:tcPr>
          <w:p w:rsidR="00BA73CE" w:rsidRPr="009A174A" w:rsidRDefault="00BA73CE" w:rsidP="00BA73CE">
            <w:pPr>
              <w:spacing w:after="0" w:line="240" w:lineRule="auto"/>
              <w:jc w:val="both"/>
              <w:rPr>
                <w:b/>
              </w:rPr>
            </w:pPr>
            <w:r w:rsidRPr="009A174A">
              <w:rPr>
                <w:b/>
              </w:rPr>
              <w:t>Information on Ingredients (Raw Material):</w:t>
            </w:r>
          </w:p>
        </w:tc>
      </w:tr>
    </w:tbl>
    <w:p w:rsidR="00BA73CE" w:rsidRDefault="00BA73CE" w:rsidP="00BA73CE">
      <w:pPr>
        <w:spacing w:after="0" w:line="240" w:lineRule="auto"/>
        <w:ind w:left="630"/>
        <w:jc w:val="both"/>
        <w:rPr>
          <w:b/>
        </w:rPr>
      </w:pPr>
    </w:p>
    <w:p w:rsidR="00BA73CE" w:rsidRPr="00601001" w:rsidRDefault="00BA73CE" w:rsidP="00BA73CE">
      <w:pPr>
        <w:spacing w:after="0" w:line="240" w:lineRule="auto"/>
        <w:ind w:left="630"/>
        <w:jc w:val="both"/>
        <w:rPr>
          <w:b/>
        </w:rPr>
      </w:pPr>
      <w:r w:rsidRPr="00601001">
        <w:rPr>
          <w:b/>
        </w:rPr>
        <w:t xml:space="preserve">- Composition                 </w:t>
      </w:r>
      <w:r>
        <w:rPr>
          <w:b/>
        </w:rPr>
        <w:t xml:space="preserve">                        </w:t>
      </w:r>
      <w:r>
        <w:rPr>
          <w:b/>
        </w:rPr>
        <w:t xml:space="preserve"> </w:t>
      </w:r>
      <w:r>
        <w:rPr>
          <w:b/>
        </w:rPr>
        <w:t xml:space="preserve"> </w:t>
      </w:r>
      <w:r>
        <w:rPr>
          <w:b/>
        </w:rPr>
        <w:t>:</w:t>
      </w:r>
    </w:p>
    <w:tbl>
      <w:tblPr>
        <w:tblW w:w="0" w:type="auto"/>
        <w:tblInd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900"/>
        <w:gridCol w:w="2853"/>
      </w:tblGrid>
      <w:tr w:rsidR="00BA73CE" w:rsidRPr="00601001" w:rsidTr="00152196">
        <w:tc>
          <w:tcPr>
            <w:tcW w:w="2520" w:type="dxa"/>
          </w:tcPr>
          <w:p w:rsidR="00BA73CE" w:rsidRPr="00601001" w:rsidRDefault="00BA73CE" w:rsidP="00BA73CE">
            <w:pPr>
              <w:spacing w:after="0" w:line="240" w:lineRule="auto"/>
              <w:jc w:val="both"/>
              <w:rPr>
                <w:b/>
              </w:rPr>
            </w:pPr>
            <w:r w:rsidRPr="00601001">
              <w:rPr>
                <w:b/>
              </w:rPr>
              <w:t>Substance Name</w:t>
            </w:r>
          </w:p>
        </w:tc>
        <w:tc>
          <w:tcPr>
            <w:tcW w:w="900" w:type="dxa"/>
          </w:tcPr>
          <w:p w:rsidR="00BA73CE" w:rsidRPr="00601001" w:rsidRDefault="00BA73CE" w:rsidP="00BA73CE">
            <w:pPr>
              <w:spacing w:after="0" w:line="240" w:lineRule="auto"/>
              <w:jc w:val="both"/>
              <w:rPr>
                <w:b/>
              </w:rPr>
            </w:pPr>
            <w:r w:rsidRPr="00601001">
              <w:rPr>
                <w:b/>
              </w:rPr>
              <w:t xml:space="preserve"> Value</w:t>
            </w:r>
          </w:p>
        </w:tc>
        <w:tc>
          <w:tcPr>
            <w:tcW w:w="2853" w:type="dxa"/>
          </w:tcPr>
          <w:p w:rsidR="00BA73CE" w:rsidRPr="00601001" w:rsidRDefault="00BA73CE" w:rsidP="00BA73CE">
            <w:pPr>
              <w:spacing w:after="0" w:line="240" w:lineRule="auto"/>
              <w:jc w:val="both"/>
              <w:rPr>
                <w:b/>
              </w:rPr>
            </w:pPr>
            <w:r w:rsidRPr="00601001">
              <w:rPr>
                <w:b/>
              </w:rPr>
              <w:t xml:space="preserve"> CAS Number</w:t>
            </w:r>
          </w:p>
        </w:tc>
      </w:tr>
      <w:tr w:rsidR="00BA73CE" w:rsidRPr="00601001" w:rsidTr="00152196">
        <w:tc>
          <w:tcPr>
            <w:tcW w:w="2520" w:type="dxa"/>
          </w:tcPr>
          <w:p w:rsidR="00BA73CE" w:rsidRPr="00601001" w:rsidRDefault="00BA73CE" w:rsidP="00BA73CE">
            <w:pPr>
              <w:spacing w:after="0" w:line="240" w:lineRule="auto"/>
              <w:jc w:val="both"/>
              <w:rPr>
                <w:b/>
              </w:rPr>
            </w:pPr>
            <w:r w:rsidRPr="00601001">
              <w:rPr>
                <w:b/>
              </w:rPr>
              <w:t>Cashew Nut Shell Liquid</w:t>
            </w:r>
          </w:p>
          <w:p w:rsidR="00BA73CE" w:rsidRPr="00601001" w:rsidRDefault="00BA73CE" w:rsidP="00BA73CE">
            <w:pPr>
              <w:spacing w:after="0" w:line="240" w:lineRule="auto"/>
              <w:jc w:val="both"/>
              <w:rPr>
                <w:b/>
              </w:rPr>
            </w:pPr>
            <w:r w:rsidRPr="00601001">
              <w:rPr>
                <w:b/>
              </w:rPr>
              <w:t>(3-n-</w:t>
            </w:r>
            <w:proofErr w:type="spellStart"/>
            <w:r w:rsidRPr="00601001">
              <w:rPr>
                <w:b/>
              </w:rPr>
              <w:t>Pentadecenyl</w:t>
            </w:r>
            <w:proofErr w:type="spellEnd"/>
            <w:r w:rsidRPr="00601001">
              <w:rPr>
                <w:b/>
              </w:rPr>
              <w:t xml:space="preserve"> Phenol)</w:t>
            </w:r>
          </w:p>
        </w:tc>
        <w:tc>
          <w:tcPr>
            <w:tcW w:w="900" w:type="dxa"/>
          </w:tcPr>
          <w:p w:rsidR="00BA73CE" w:rsidRPr="00601001" w:rsidRDefault="00BA73CE" w:rsidP="00BA73CE">
            <w:pPr>
              <w:spacing w:after="0" w:line="240" w:lineRule="auto"/>
              <w:jc w:val="both"/>
              <w:rPr>
                <w:b/>
              </w:rPr>
            </w:pPr>
            <w:r w:rsidRPr="00601001">
              <w:rPr>
                <w:b/>
              </w:rPr>
              <w:t xml:space="preserve"> </w:t>
            </w:r>
            <w:r>
              <w:rPr>
                <w:b/>
              </w:rPr>
              <w:t>98</w:t>
            </w:r>
            <w:r w:rsidRPr="00601001">
              <w:rPr>
                <w:b/>
              </w:rPr>
              <w:t>%</w:t>
            </w:r>
          </w:p>
        </w:tc>
        <w:tc>
          <w:tcPr>
            <w:tcW w:w="2853" w:type="dxa"/>
          </w:tcPr>
          <w:p w:rsidR="00BA73CE" w:rsidRPr="00601001" w:rsidRDefault="00BA73CE" w:rsidP="00BA73CE">
            <w:pPr>
              <w:spacing w:after="0" w:line="240" w:lineRule="auto"/>
              <w:jc w:val="both"/>
              <w:rPr>
                <w:b/>
              </w:rPr>
            </w:pPr>
            <w:r w:rsidRPr="00601001">
              <w:rPr>
                <w:b/>
              </w:rPr>
              <w:t>8007-24-7</w:t>
            </w:r>
          </w:p>
        </w:tc>
      </w:tr>
    </w:tbl>
    <w:p w:rsidR="00BA73CE" w:rsidRDefault="00BA73CE" w:rsidP="00BA73CE">
      <w:pPr>
        <w:spacing w:after="0" w:line="240" w:lineRule="auto"/>
        <w:ind w:left="630"/>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0064"/>
      </w:tblGrid>
      <w:tr w:rsidR="00BA73CE" w:rsidRPr="009A174A" w:rsidTr="00014712">
        <w:tc>
          <w:tcPr>
            <w:tcW w:w="425" w:type="dxa"/>
            <w:tcBorders>
              <w:right w:val="single" w:sz="4" w:space="0" w:color="auto"/>
            </w:tcBorders>
          </w:tcPr>
          <w:p w:rsidR="00BA73CE" w:rsidRPr="009A174A" w:rsidRDefault="00BA73CE" w:rsidP="00BA73CE">
            <w:pPr>
              <w:spacing w:after="0" w:line="240" w:lineRule="auto"/>
              <w:jc w:val="both"/>
              <w:rPr>
                <w:b/>
              </w:rPr>
            </w:pPr>
            <w:r w:rsidRPr="009A174A">
              <w:rPr>
                <w:b/>
              </w:rPr>
              <w:t>3.</w:t>
            </w:r>
          </w:p>
        </w:tc>
        <w:tc>
          <w:tcPr>
            <w:tcW w:w="10064" w:type="dxa"/>
            <w:tcBorders>
              <w:left w:val="single" w:sz="4" w:space="0" w:color="auto"/>
            </w:tcBorders>
          </w:tcPr>
          <w:p w:rsidR="00BA73CE" w:rsidRPr="009A174A" w:rsidRDefault="00BA73CE" w:rsidP="00BA73CE">
            <w:pPr>
              <w:spacing w:after="0" w:line="240" w:lineRule="auto"/>
              <w:jc w:val="both"/>
              <w:rPr>
                <w:b/>
              </w:rPr>
            </w:pPr>
            <w:r w:rsidRPr="009A174A">
              <w:rPr>
                <w:b/>
              </w:rPr>
              <w:t>Hazards Identification:</w:t>
            </w:r>
          </w:p>
        </w:tc>
      </w:tr>
    </w:tbl>
    <w:p w:rsidR="00014712" w:rsidRDefault="00014712" w:rsidP="00A05EC7">
      <w:pPr>
        <w:spacing w:after="0" w:line="240" w:lineRule="auto"/>
        <w:ind w:left="630"/>
        <w:jc w:val="both"/>
        <w:rPr>
          <w:b/>
        </w:rPr>
      </w:pPr>
    </w:p>
    <w:p w:rsidR="00BA73CE" w:rsidRPr="00601001" w:rsidRDefault="00BA73CE" w:rsidP="00A05EC7">
      <w:pPr>
        <w:spacing w:after="0" w:line="240" w:lineRule="auto"/>
        <w:ind w:left="630"/>
        <w:jc w:val="both"/>
        <w:rPr>
          <w:b/>
        </w:rPr>
      </w:pPr>
      <w:r w:rsidRPr="00601001">
        <w:rPr>
          <w:b/>
        </w:rPr>
        <w:t xml:space="preserve">- Risk Phrases                        </w:t>
      </w:r>
      <w:r>
        <w:rPr>
          <w:b/>
        </w:rPr>
        <w:t xml:space="preserve">                 </w:t>
      </w:r>
      <w:r w:rsidRPr="00601001">
        <w:rPr>
          <w:b/>
        </w:rPr>
        <w:t>: No significant Hazards</w:t>
      </w:r>
      <w:r>
        <w:rPr>
          <w:b/>
        </w:rPr>
        <w:t xml:space="preserve"> </w:t>
      </w:r>
      <w:r w:rsidRPr="00601001">
        <w:rPr>
          <w:b/>
        </w:rPr>
        <w:t>Symptoms relating to use</w:t>
      </w:r>
    </w:p>
    <w:p w:rsidR="00014712" w:rsidRDefault="00BA73CE" w:rsidP="00014712">
      <w:pPr>
        <w:spacing w:after="0" w:line="240" w:lineRule="auto"/>
        <w:ind w:left="630"/>
        <w:jc w:val="both"/>
        <w:rPr>
          <w:b/>
        </w:rPr>
      </w:pPr>
      <w:r w:rsidRPr="00601001">
        <w:rPr>
          <w:b/>
        </w:rPr>
        <w:t xml:space="preserve">- Inhalation                        </w:t>
      </w:r>
      <w:r>
        <w:rPr>
          <w:b/>
        </w:rPr>
        <w:t xml:space="preserve">                     </w:t>
      </w:r>
      <w:r w:rsidRPr="00601001">
        <w:rPr>
          <w:b/>
        </w:rPr>
        <w:t>:</w:t>
      </w:r>
      <w:r>
        <w:rPr>
          <w:b/>
        </w:rPr>
        <w:t xml:space="preserve"> </w:t>
      </w:r>
      <w:r w:rsidRPr="00601001">
        <w:rPr>
          <w:b/>
        </w:rPr>
        <w:t>Not expected to present a significant inhalation</w:t>
      </w:r>
      <w:r w:rsidR="00014712">
        <w:rPr>
          <w:b/>
        </w:rPr>
        <w:t xml:space="preserve"> hazard u</w:t>
      </w:r>
      <w:r w:rsidRPr="00601001">
        <w:rPr>
          <w:b/>
        </w:rPr>
        <w:t xml:space="preserve">nder </w:t>
      </w:r>
    </w:p>
    <w:p w:rsidR="00BA73CE" w:rsidRPr="00601001" w:rsidRDefault="00014712" w:rsidP="00014712">
      <w:pPr>
        <w:spacing w:after="0" w:line="240" w:lineRule="auto"/>
        <w:ind w:left="630"/>
        <w:jc w:val="both"/>
        <w:rPr>
          <w:b/>
        </w:rPr>
      </w:pPr>
      <w:r>
        <w:rPr>
          <w:b/>
        </w:rPr>
        <w:t xml:space="preserve">                                                                    </w:t>
      </w:r>
      <w:proofErr w:type="gramStart"/>
      <w:r w:rsidR="00BA73CE" w:rsidRPr="00601001">
        <w:rPr>
          <w:b/>
        </w:rPr>
        <w:t>anticipated</w:t>
      </w:r>
      <w:proofErr w:type="gramEnd"/>
      <w:r w:rsidR="00BA73CE" w:rsidRPr="00601001">
        <w:rPr>
          <w:b/>
        </w:rPr>
        <w:t xml:space="preserve"> conditions of normal use.</w:t>
      </w:r>
    </w:p>
    <w:p w:rsidR="00BA73CE" w:rsidRPr="00601001" w:rsidRDefault="00BA73CE" w:rsidP="00A05EC7">
      <w:pPr>
        <w:spacing w:after="0" w:line="240" w:lineRule="auto"/>
        <w:ind w:left="630"/>
        <w:jc w:val="both"/>
        <w:rPr>
          <w:b/>
        </w:rPr>
      </w:pPr>
      <w:r w:rsidRPr="00601001">
        <w:rPr>
          <w:b/>
        </w:rPr>
        <w:t xml:space="preserve">- Skin Contact                   </w:t>
      </w:r>
      <w:r>
        <w:rPr>
          <w:b/>
        </w:rPr>
        <w:t xml:space="preserve">                      </w:t>
      </w:r>
      <w:r w:rsidRPr="00601001">
        <w:rPr>
          <w:b/>
        </w:rPr>
        <w:t>: Not expected to present a significant skin hazard.</w:t>
      </w:r>
    </w:p>
    <w:p w:rsidR="00BA73CE" w:rsidRPr="00601001" w:rsidRDefault="00BA73CE" w:rsidP="00A05EC7">
      <w:pPr>
        <w:spacing w:after="0" w:line="240" w:lineRule="auto"/>
        <w:ind w:left="630"/>
        <w:jc w:val="both"/>
        <w:rPr>
          <w:b/>
        </w:rPr>
      </w:pPr>
      <w:r w:rsidRPr="00601001">
        <w:rPr>
          <w:b/>
        </w:rPr>
        <w:t xml:space="preserve">- Eye Contact                    </w:t>
      </w:r>
      <w:r>
        <w:rPr>
          <w:b/>
        </w:rPr>
        <w:t xml:space="preserve">                      </w:t>
      </w:r>
      <w:r w:rsidRPr="00601001">
        <w:rPr>
          <w:b/>
        </w:rPr>
        <w:t>: Direct contact with the eyes is likely irritating.</w:t>
      </w:r>
    </w:p>
    <w:p w:rsidR="00014712" w:rsidRDefault="00BA73CE" w:rsidP="00014712">
      <w:pPr>
        <w:spacing w:after="0" w:line="240" w:lineRule="auto"/>
        <w:ind w:left="630"/>
        <w:jc w:val="both"/>
        <w:rPr>
          <w:b/>
        </w:rPr>
      </w:pPr>
      <w:r w:rsidRPr="00601001">
        <w:rPr>
          <w:b/>
        </w:rPr>
        <w:t xml:space="preserve">- Ingestion                         </w:t>
      </w:r>
      <w:r>
        <w:rPr>
          <w:b/>
        </w:rPr>
        <w:t xml:space="preserve">                      </w:t>
      </w:r>
      <w:r w:rsidRPr="00601001">
        <w:rPr>
          <w:b/>
        </w:rPr>
        <w:t xml:space="preserve">: Not expected to present a significant ingestion hazard </w:t>
      </w:r>
      <w:r>
        <w:rPr>
          <w:b/>
        </w:rPr>
        <w:t>u</w:t>
      </w:r>
      <w:r w:rsidRPr="00601001">
        <w:rPr>
          <w:b/>
        </w:rPr>
        <w:t xml:space="preserve">nder </w:t>
      </w:r>
    </w:p>
    <w:p w:rsidR="00BA73CE" w:rsidRDefault="00014712" w:rsidP="00014712">
      <w:pPr>
        <w:spacing w:after="0" w:line="240" w:lineRule="auto"/>
        <w:ind w:left="630"/>
        <w:jc w:val="both"/>
        <w:rPr>
          <w:b/>
        </w:rPr>
      </w:pPr>
      <w:r>
        <w:rPr>
          <w:b/>
        </w:rPr>
        <w:t xml:space="preserve">                                                                    </w:t>
      </w:r>
      <w:proofErr w:type="gramStart"/>
      <w:r>
        <w:rPr>
          <w:b/>
        </w:rPr>
        <w:t>a</w:t>
      </w:r>
      <w:r w:rsidR="00BA73CE" w:rsidRPr="00601001">
        <w:rPr>
          <w:b/>
        </w:rPr>
        <w:t>nticipated</w:t>
      </w:r>
      <w:proofErr w:type="gramEnd"/>
      <w:r w:rsidR="00BA73CE" w:rsidRPr="00601001">
        <w:rPr>
          <w:b/>
        </w:rPr>
        <w:t xml:space="preserve"> conditions of normal use.</w:t>
      </w:r>
    </w:p>
    <w:p w:rsidR="00BA73CE" w:rsidRPr="00601001" w:rsidRDefault="00BA73CE" w:rsidP="00BA73CE">
      <w:pPr>
        <w:spacing w:after="0" w:line="240" w:lineRule="auto"/>
        <w:ind w:left="630"/>
        <w:jc w:val="both"/>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0064"/>
      </w:tblGrid>
      <w:tr w:rsidR="00BA73CE" w:rsidRPr="00521224" w:rsidTr="00014712">
        <w:tc>
          <w:tcPr>
            <w:tcW w:w="425" w:type="dxa"/>
            <w:tcBorders>
              <w:right w:val="single" w:sz="4" w:space="0" w:color="auto"/>
            </w:tcBorders>
          </w:tcPr>
          <w:p w:rsidR="00BA73CE" w:rsidRPr="00521224" w:rsidRDefault="00BA73CE" w:rsidP="00BA73CE">
            <w:pPr>
              <w:spacing w:after="0" w:line="240" w:lineRule="auto"/>
              <w:jc w:val="both"/>
              <w:rPr>
                <w:b/>
              </w:rPr>
            </w:pPr>
            <w:r>
              <w:rPr>
                <w:b/>
              </w:rPr>
              <w:t>4</w:t>
            </w:r>
            <w:r w:rsidRPr="00521224">
              <w:rPr>
                <w:b/>
              </w:rPr>
              <w:t>.</w:t>
            </w:r>
          </w:p>
        </w:tc>
        <w:tc>
          <w:tcPr>
            <w:tcW w:w="10064" w:type="dxa"/>
            <w:tcBorders>
              <w:left w:val="single" w:sz="4" w:space="0" w:color="auto"/>
            </w:tcBorders>
          </w:tcPr>
          <w:p w:rsidR="00BA73CE" w:rsidRPr="00521224" w:rsidRDefault="00BA73CE" w:rsidP="00BA73CE">
            <w:pPr>
              <w:spacing w:after="0" w:line="240" w:lineRule="auto"/>
              <w:jc w:val="both"/>
              <w:rPr>
                <w:b/>
              </w:rPr>
            </w:pPr>
            <w:r>
              <w:rPr>
                <w:b/>
              </w:rPr>
              <w:t>First Aid Measures:</w:t>
            </w:r>
          </w:p>
        </w:tc>
      </w:tr>
    </w:tbl>
    <w:p w:rsidR="00BA73CE" w:rsidRDefault="00BA73CE" w:rsidP="00BA73CE">
      <w:pPr>
        <w:spacing w:after="0" w:line="240" w:lineRule="auto"/>
        <w:ind w:left="630"/>
        <w:jc w:val="both"/>
      </w:pPr>
    </w:p>
    <w:p w:rsidR="00BA73CE" w:rsidRPr="00937F7D" w:rsidRDefault="00BA73CE" w:rsidP="00BA73CE">
      <w:pPr>
        <w:spacing w:after="0" w:line="240" w:lineRule="auto"/>
        <w:ind w:left="630"/>
        <w:jc w:val="both"/>
        <w:rPr>
          <w:b/>
        </w:rPr>
      </w:pPr>
      <w:r w:rsidRPr="00937F7D">
        <w:rPr>
          <w:b/>
        </w:rPr>
        <w:t>First Aid</w:t>
      </w:r>
    </w:p>
    <w:p w:rsidR="00BA73CE" w:rsidRPr="00601001" w:rsidRDefault="00BA73CE" w:rsidP="00BA73CE">
      <w:pPr>
        <w:spacing w:after="0" w:line="240" w:lineRule="auto"/>
        <w:ind w:left="630"/>
        <w:jc w:val="both"/>
        <w:rPr>
          <w:b/>
        </w:rPr>
      </w:pPr>
      <w:r w:rsidRPr="00601001">
        <w:rPr>
          <w:b/>
        </w:rPr>
        <w:t xml:space="preserve">- Inhalation                      </w:t>
      </w:r>
      <w:r>
        <w:rPr>
          <w:b/>
        </w:rPr>
        <w:t xml:space="preserve">                        </w:t>
      </w:r>
      <w:r w:rsidRPr="00601001">
        <w:rPr>
          <w:b/>
        </w:rPr>
        <w:t>: Assure fresh Air breathing.</w:t>
      </w:r>
    </w:p>
    <w:p w:rsidR="00BA73CE" w:rsidRPr="00601001" w:rsidRDefault="00BA73CE" w:rsidP="00BA73CE">
      <w:pPr>
        <w:spacing w:after="0" w:line="240" w:lineRule="auto"/>
        <w:ind w:left="630"/>
        <w:jc w:val="both"/>
        <w:rPr>
          <w:b/>
        </w:rPr>
      </w:pPr>
      <w:r w:rsidRPr="00601001">
        <w:rPr>
          <w:b/>
        </w:rPr>
        <w:t xml:space="preserve">- Skin Contact                 </w:t>
      </w:r>
      <w:r>
        <w:rPr>
          <w:b/>
        </w:rPr>
        <w:t xml:space="preserve">                         </w:t>
      </w:r>
      <w:r w:rsidRPr="00601001">
        <w:rPr>
          <w:b/>
        </w:rPr>
        <w:t>: Wash Skin thoroughly with mild soap and water.</w:t>
      </w:r>
    </w:p>
    <w:p w:rsidR="00BA73CE" w:rsidRPr="00601001" w:rsidRDefault="00BA73CE" w:rsidP="00BA73CE">
      <w:pPr>
        <w:spacing w:after="0" w:line="240" w:lineRule="auto"/>
        <w:ind w:left="630"/>
        <w:jc w:val="both"/>
        <w:rPr>
          <w:b/>
        </w:rPr>
      </w:pPr>
      <w:r w:rsidRPr="00601001">
        <w:rPr>
          <w:b/>
        </w:rPr>
        <w:t xml:space="preserve">- Eye Contact                  </w:t>
      </w:r>
      <w:r>
        <w:rPr>
          <w:b/>
        </w:rPr>
        <w:t xml:space="preserve">                         </w:t>
      </w:r>
      <w:r w:rsidRPr="00601001">
        <w:rPr>
          <w:b/>
        </w:rPr>
        <w:t>: Rinse immediately with plenty of water.</w:t>
      </w:r>
    </w:p>
    <w:p w:rsidR="00BA73CE" w:rsidRDefault="00BA73CE" w:rsidP="00BA73CE">
      <w:pPr>
        <w:spacing w:after="0" w:line="240" w:lineRule="auto"/>
        <w:ind w:left="630"/>
        <w:jc w:val="both"/>
        <w:rPr>
          <w:b/>
        </w:rPr>
      </w:pPr>
      <w:r w:rsidRPr="00601001">
        <w:rPr>
          <w:b/>
        </w:rPr>
        <w:t xml:space="preserve">- Ingestion                       </w:t>
      </w:r>
      <w:r>
        <w:rPr>
          <w:b/>
        </w:rPr>
        <w:t xml:space="preserve">                         </w:t>
      </w:r>
      <w:r w:rsidRPr="00601001">
        <w:rPr>
          <w:b/>
        </w:rPr>
        <w:t>: Rinse mouth with water</w:t>
      </w:r>
    </w:p>
    <w:p w:rsidR="00BA73CE" w:rsidRDefault="00BA73CE" w:rsidP="00A05EC7">
      <w:pPr>
        <w:spacing w:line="240" w:lineRule="auto"/>
        <w:jc w:val="both"/>
        <w:rPr>
          <w:b/>
        </w:rPr>
      </w:pPr>
    </w:p>
    <w:p w:rsidR="00BA73CE" w:rsidRDefault="00BA73CE" w:rsidP="00BA73CE">
      <w:pPr>
        <w:spacing w:line="240" w:lineRule="auto"/>
        <w:ind w:left="630"/>
        <w:jc w:val="both"/>
        <w:rPr>
          <w:b/>
        </w:rPr>
      </w:pPr>
    </w:p>
    <w:p w:rsidR="00BA73CE" w:rsidRDefault="00BA73CE" w:rsidP="00BA73CE">
      <w:pPr>
        <w:spacing w:line="240" w:lineRule="auto"/>
        <w:ind w:left="630"/>
        <w:jc w:val="both"/>
        <w:rPr>
          <w:b/>
        </w:rPr>
      </w:pPr>
    </w:p>
    <w:p w:rsidR="00BA73CE" w:rsidRDefault="00BA73CE" w:rsidP="00BA73CE">
      <w:pPr>
        <w:spacing w:line="240" w:lineRule="auto"/>
        <w:ind w:left="630"/>
        <w:jc w:val="both"/>
        <w:rPr>
          <w:b/>
        </w:rPr>
      </w:pPr>
      <w:r>
        <w:rPr>
          <w:b/>
        </w:rPr>
        <w:t xml:space="preserve">                                                                                                                                                         </w:t>
      </w:r>
    </w:p>
    <w:p w:rsidR="00BA73CE" w:rsidRDefault="00BA73CE" w:rsidP="00A05EC7">
      <w:pPr>
        <w:spacing w:line="240" w:lineRule="auto"/>
        <w:ind w:left="630"/>
        <w:jc w:val="both"/>
        <w:rPr>
          <w:b/>
        </w:rPr>
      </w:pPr>
      <w:r>
        <w:rPr>
          <w:b/>
        </w:rPr>
        <w:t xml:space="preserve">                                                                                                                                            </w:t>
      </w:r>
      <w:r w:rsidR="00A05EC7">
        <w:rPr>
          <w:b/>
        </w:rPr>
        <w:t xml:space="preserve">                                             </w:t>
      </w:r>
      <w:r>
        <w:rPr>
          <w:b/>
        </w:rPr>
        <w:t xml:space="preserve">  Cont’d….2</w:t>
      </w:r>
    </w:p>
    <w:p w:rsidR="00BA73CE" w:rsidRDefault="00A05EC7" w:rsidP="00BA73CE">
      <w:pPr>
        <w:pStyle w:val="Header"/>
        <w:ind w:left="-630"/>
        <w:jc w:val="center"/>
        <w:rPr>
          <w:rFonts w:ascii="Imprint MT Shadow" w:hAnsi="Imprint MT Shadow"/>
          <w:b/>
          <w:caps/>
          <w:color w:val="FF6600"/>
          <w:sz w:val="52"/>
          <w:szCs w:val="52"/>
        </w:rPr>
      </w:pPr>
      <w:r>
        <w:rPr>
          <w:noProof/>
          <w:lang w:val="en-IN" w:eastAsia="en-IN"/>
        </w:rPr>
        <w:lastRenderedPageBreak/>
        <w:drawing>
          <wp:anchor distT="0" distB="0" distL="114300" distR="114300" simplePos="0" relativeHeight="251662336" behindDoc="0" locked="0" layoutInCell="1" allowOverlap="1" wp14:anchorId="6CA623C0" wp14:editId="3CB679E1">
            <wp:simplePos x="0" y="0"/>
            <wp:positionH relativeFrom="column">
              <wp:posOffset>-95250</wp:posOffset>
            </wp:positionH>
            <wp:positionV relativeFrom="paragraph">
              <wp:posOffset>66675</wp:posOffset>
            </wp:positionV>
            <wp:extent cx="800100" cy="914400"/>
            <wp:effectExtent l="0" t="0" r="0" b="0"/>
            <wp:wrapNone/>
            <wp:docPr id="12" name="Picture 12" descr="R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R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FF"/>
          <w:sz w:val="24"/>
          <w:szCs w:val="24"/>
          <w:lang w:val="en-IN" w:eastAsia="en-IN"/>
        </w:rPr>
        <w:drawing>
          <wp:anchor distT="0" distB="0" distL="114300" distR="114300" simplePos="0" relativeHeight="251661312" behindDoc="0" locked="0" layoutInCell="1" allowOverlap="1" wp14:anchorId="1656BB00" wp14:editId="1850BE6D">
            <wp:simplePos x="0" y="0"/>
            <wp:positionH relativeFrom="column">
              <wp:posOffset>6391910</wp:posOffset>
            </wp:positionH>
            <wp:positionV relativeFrom="paragraph">
              <wp:posOffset>48895</wp:posOffset>
            </wp:positionV>
            <wp:extent cx="850900" cy="955040"/>
            <wp:effectExtent l="0" t="0" r="6350" b="0"/>
            <wp:wrapSquare wrapText="bothSides"/>
            <wp:docPr id="11" name="Picture 11" descr="D:\ISO 9001-2008\KBS-NABC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O 9001-2008\KBS-NABCB-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3CE">
        <w:rPr>
          <w:b/>
        </w:rPr>
        <w:t xml:space="preserve">                       </w:t>
      </w:r>
      <w:r w:rsidR="00BA73CE">
        <w:rPr>
          <w:rFonts w:ascii="Imprint MT Shadow" w:hAnsi="Imprint MT Shadow"/>
          <w:b/>
          <w:color w:val="FF6600"/>
          <w:sz w:val="52"/>
          <w:szCs w:val="52"/>
        </w:rPr>
        <w:t xml:space="preserve">   </w:t>
      </w:r>
      <w:r>
        <w:rPr>
          <w:rFonts w:ascii="Imprint MT Shadow" w:hAnsi="Imprint MT Shadow"/>
          <w:b/>
          <w:color w:val="FF6600"/>
          <w:sz w:val="52"/>
          <w:szCs w:val="52"/>
        </w:rPr>
        <w:t xml:space="preserve">  </w:t>
      </w:r>
      <w:r w:rsidR="00BA73CE" w:rsidRPr="00F149F1">
        <w:rPr>
          <w:rFonts w:ascii="Imprint MT Shadow" w:hAnsi="Imprint MT Shadow"/>
          <w:b/>
          <w:color w:val="FF6600"/>
          <w:sz w:val="52"/>
          <w:szCs w:val="52"/>
        </w:rPr>
        <w:t xml:space="preserve">RISHABH RESINS &amp; </w:t>
      </w:r>
      <w:r w:rsidR="00BA73CE" w:rsidRPr="00F149F1">
        <w:rPr>
          <w:rFonts w:ascii="Imprint MT Shadow" w:hAnsi="Imprint MT Shadow"/>
          <w:b/>
          <w:caps/>
          <w:color w:val="FF6600"/>
          <w:sz w:val="52"/>
          <w:szCs w:val="52"/>
        </w:rPr>
        <w:t>CHEMICALS</w:t>
      </w:r>
    </w:p>
    <w:p w:rsidR="00BA73CE" w:rsidRPr="00F149F1" w:rsidRDefault="00BA73CE" w:rsidP="00BA73CE">
      <w:pPr>
        <w:pStyle w:val="Header"/>
        <w:ind w:left="-630"/>
        <w:jc w:val="center"/>
        <w:rPr>
          <w:rFonts w:ascii="Imprint MT Shadow" w:hAnsi="Imprint MT Shadow"/>
          <w:b/>
          <w:color w:val="FF6600"/>
          <w:sz w:val="52"/>
          <w:szCs w:val="52"/>
        </w:rPr>
      </w:pPr>
      <w:r>
        <w:rPr>
          <w:rFonts w:ascii="Arial" w:hAnsi="Arial" w:cs="Arial"/>
          <w:b/>
          <w:caps/>
          <w:color w:val="0000FF"/>
          <w:sz w:val="22"/>
          <w:szCs w:val="22"/>
        </w:rPr>
        <w:t xml:space="preserve">                             (</w:t>
      </w:r>
      <w:r w:rsidRPr="00AB1FF9">
        <w:rPr>
          <w:rFonts w:ascii="Arial" w:hAnsi="Arial" w:cs="Arial"/>
          <w:b/>
          <w:caps/>
          <w:color w:val="0000FF"/>
          <w:sz w:val="22"/>
          <w:szCs w:val="22"/>
        </w:rPr>
        <w:t>AN ISO 9001:2008 CERTIFIED COMPANY</w:t>
      </w:r>
      <w:r w:rsidRPr="00AB1FF9">
        <w:rPr>
          <w:rFonts w:ascii="Arial" w:hAnsi="Arial" w:cs="Arial"/>
          <w:b/>
          <w:caps/>
          <w:color w:val="000000"/>
          <w:sz w:val="22"/>
          <w:szCs w:val="22"/>
        </w:rPr>
        <w:t>)</w:t>
      </w:r>
    </w:p>
    <w:p w:rsidR="00BA73CE" w:rsidRPr="00F149F1" w:rsidRDefault="00BA73CE" w:rsidP="00BA73CE">
      <w:pPr>
        <w:pStyle w:val="Header"/>
        <w:ind w:left="-630"/>
        <w:jc w:val="center"/>
        <w:rPr>
          <w:rFonts w:ascii="Book Antiqua" w:hAnsi="Book Antiqua"/>
          <w:b/>
          <w:color w:val="008000"/>
          <w:sz w:val="24"/>
          <w:szCs w:val="24"/>
        </w:rPr>
      </w:pPr>
      <w:r w:rsidRPr="00F149F1">
        <w:rPr>
          <w:b/>
          <w:color w:val="0000FF"/>
          <w:sz w:val="24"/>
          <w:szCs w:val="24"/>
        </w:rPr>
        <w:t xml:space="preserve">      </w:t>
      </w:r>
      <w:r>
        <w:rPr>
          <w:b/>
          <w:color w:val="0000FF"/>
          <w:sz w:val="24"/>
          <w:szCs w:val="24"/>
        </w:rPr>
        <w:t xml:space="preserve">                </w:t>
      </w:r>
      <w:r w:rsidRPr="00F149F1">
        <w:rPr>
          <w:b/>
          <w:color w:val="0000FF"/>
          <w:sz w:val="24"/>
          <w:szCs w:val="24"/>
        </w:rPr>
        <w:t xml:space="preserve"> </w:t>
      </w:r>
      <w:r>
        <w:rPr>
          <w:b/>
          <w:color w:val="0000FF"/>
          <w:sz w:val="24"/>
          <w:szCs w:val="24"/>
        </w:rPr>
        <w:t xml:space="preserve"> </w:t>
      </w:r>
      <w:r w:rsidR="00A05EC7">
        <w:rPr>
          <w:b/>
          <w:color w:val="0000FF"/>
          <w:sz w:val="24"/>
          <w:szCs w:val="24"/>
        </w:rPr>
        <w:t xml:space="preserve">   </w:t>
      </w:r>
      <w:r>
        <w:rPr>
          <w:b/>
          <w:color w:val="0000FF"/>
          <w:sz w:val="24"/>
          <w:szCs w:val="24"/>
        </w:rPr>
        <w:t xml:space="preserve"> </w:t>
      </w:r>
      <w:r w:rsidR="00A05EC7">
        <w:rPr>
          <w:b/>
          <w:color w:val="0000FF"/>
          <w:sz w:val="24"/>
          <w:szCs w:val="24"/>
        </w:rPr>
        <w:t xml:space="preserve"> </w:t>
      </w:r>
      <w:r w:rsidRPr="00F149F1">
        <w:rPr>
          <w:rFonts w:ascii="Book Antiqua" w:hAnsi="Book Antiqua"/>
          <w:b/>
          <w:i/>
          <w:color w:val="008000"/>
          <w:sz w:val="24"/>
          <w:szCs w:val="24"/>
        </w:rPr>
        <w:t>Office &amp; Factory</w:t>
      </w:r>
      <w:r w:rsidRPr="00F149F1">
        <w:rPr>
          <w:rFonts w:ascii="Book Antiqua" w:hAnsi="Book Antiqua"/>
          <w:b/>
          <w:color w:val="008000"/>
          <w:sz w:val="24"/>
          <w:szCs w:val="24"/>
        </w:rPr>
        <w:t>: Plot No.15 E &amp; F, Sri Venkateshwara Co-op. Industrial Estate,</w:t>
      </w:r>
    </w:p>
    <w:p w:rsidR="00BA73CE" w:rsidRPr="00F149F1" w:rsidRDefault="00BA73CE" w:rsidP="00BA73CE">
      <w:pPr>
        <w:pStyle w:val="Header"/>
        <w:ind w:left="-630"/>
        <w:jc w:val="center"/>
        <w:rPr>
          <w:rFonts w:ascii="Book Antiqua" w:hAnsi="Book Antiqua"/>
          <w:b/>
          <w:color w:val="008000"/>
          <w:sz w:val="24"/>
          <w:szCs w:val="24"/>
        </w:rPr>
      </w:pPr>
      <w:r>
        <w:rPr>
          <w:rFonts w:ascii="Book Antiqua" w:hAnsi="Book Antiqua"/>
          <w:b/>
          <w:color w:val="008000"/>
          <w:sz w:val="24"/>
          <w:szCs w:val="24"/>
        </w:rPr>
        <w:t xml:space="preserve">                         </w:t>
      </w:r>
      <w:r w:rsidR="00A05EC7">
        <w:rPr>
          <w:rFonts w:ascii="Book Antiqua" w:hAnsi="Book Antiqua"/>
          <w:b/>
          <w:color w:val="008000"/>
          <w:sz w:val="24"/>
          <w:szCs w:val="24"/>
        </w:rPr>
        <w:t xml:space="preserve"> </w:t>
      </w:r>
      <w:r>
        <w:rPr>
          <w:rFonts w:ascii="Book Antiqua" w:hAnsi="Book Antiqua"/>
          <w:b/>
          <w:color w:val="008000"/>
          <w:sz w:val="24"/>
          <w:szCs w:val="24"/>
        </w:rPr>
        <w:t xml:space="preserve">  </w:t>
      </w:r>
      <w:r w:rsidRPr="00F149F1">
        <w:rPr>
          <w:rFonts w:ascii="Book Antiqua" w:hAnsi="Book Antiqua"/>
          <w:b/>
          <w:color w:val="008000"/>
          <w:sz w:val="24"/>
          <w:szCs w:val="24"/>
        </w:rPr>
        <w:t xml:space="preserve"> </w:t>
      </w:r>
      <w:proofErr w:type="gramStart"/>
      <w:r>
        <w:rPr>
          <w:rFonts w:ascii="Book Antiqua" w:hAnsi="Book Antiqua"/>
          <w:b/>
          <w:color w:val="008000"/>
          <w:sz w:val="24"/>
          <w:szCs w:val="24"/>
        </w:rPr>
        <w:t xml:space="preserve">IDA </w:t>
      </w:r>
      <w:r w:rsidRPr="00F149F1">
        <w:rPr>
          <w:rFonts w:ascii="Book Antiqua" w:hAnsi="Book Antiqua"/>
          <w:b/>
          <w:color w:val="008000"/>
          <w:sz w:val="24"/>
          <w:szCs w:val="24"/>
        </w:rPr>
        <w:t xml:space="preserve">Jeedimetla, Hyderabad – 500 055, </w:t>
      </w:r>
      <w:r>
        <w:rPr>
          <w:rFonts w:ascii="Book Antiqua" w:hAnsi="Book Antiqua"/>
          <w:b/>
          <w:color w:val="008000"/>
          <w:sz w:val="24"/>
          <w:szCs w:val="24"/>
        </w:rPr>
        <w:t>Telangana</w:t>
      </w:r>
      <w:r w:rsidRPr="00F149F1">
        <w:rPr>
          <w:rFonts w:ascii="Book Antiqua" w:hAnsi="Book Antiqua"/>
          <w:b/>
          <w:color w:val="008000"/>
          <w:sz w:val="24"/>
          <w:szCs w:val="24"/>
        </w:rPr>
        <w:t>, India.</w:t>
      </w:r>
      <w:proofErr w:type="gramEnd"/>
    </w:p>
    <w:p w:rsidR="00BA73CE" w:rsidRDefault="00BA73CE" w:rsidP="00A05EC7">
      <w:pPr>
        <w:spacing w:after="0" w:line="240" w:lineRule="auto"/>
        <w:ind w:left="-630"/>
        <w:jc w:val="center"/>
        <w:rPr>
          <w:rFonts w:ascii="Book Antiqua" w:hAnsi="Book Antiqua"/>
          <w:b/>
          <w:color w:val="008000"/>
        </w:rPr>
      </w:pPr>
      <w:r w:rsidRPr="00F149F1">
        <w:rPr>
          <w:rFonts w:ascii="Book Antiqua" w:hAnsi="Book Antiqua"/>
          <w:b/>
          <w:color w:val="008000"/>
        </w:rPr>
        <w:t xml:space="preserve">           </w:t>
      </w:r>
      <w:r>
        <w:rPr>
          <w:rFonts w:ascii="Book Antiqua" w:hAnsi="Book Antiqua"/>
          <w:b/>
          <w:color w:val="008000"/>
        </w:rPr>
        <w:t xml:space="preserve">                Ph: +91-40-23096104, 40213015 </w:t>
      </w:r>
      <w:r w:rsidRPr="00F149F1">
        <w:rPr>
          <w:rFonts w:ascii="Book Antiqua" w:hAnsi="Book Antiqua"/>
          <w:b/>
          <w:color w:val="008000"/>
        </w:rPr>
        <w:sym w:font="Symbol" w:char="F0B7"/>
      </w:r>
      <w:r w:rsidRPr="00F149F1">
        <w:rPr>
          <w:rFonts w:ascii="Book Antiqua" w:hAnsi="Book Antiqua"/>
          <w:b/>
          <w:color w:val="008000"/>
        </w:rPr>
        <w:t xml:space="preserve"> Fax: +91-40-23097040</w:t>
      </w:r>
    </w:p>
    <w:p w:rsidR="00BA73CE" w:rsidRPr="00F149F1" w:rsidRDefault="00BA73CE" w:rsidP="00A05EC7">
      <w:pPr>
        <w:spacing w:after="0" w:line="240" w:lineRule="auto"/>
        <w:ind w:left="-630"/>
        <w:rPr>
          <w:b/>
          <w:color w:val="0000FF"/>
        </w:rPr>
      </w:pPr>
      <w:r>
        <w:rPr>
          <w:b/>
          <w:color w:val="0000FF"/>
        </w:rPr>
        <w:t xml:space="preserve">                    </w:t>
      </w:r>
      <w:r w:rsidR="00A05EC7">
        <w:rPr>
          <w:b/>
          <w:color w:val="0000FF"/>
        </w:rPr>
        <w:t xml:space="preserve">                     </w:t>
      </w:r>
      <w:proofErr w:type="spellStart"/>
      <w:r w:rsidRPr="00F149F1">
        <w:rPr>
          <w:b/>
          <w:color w:val="0000FF"/>
        </w:rPr>
        <w:t>Email</w:t>
      </w:r>
      <w:proofErr w:type="gramStart"/>
      <w:r w:rsidRPr="00F149F1">
        <w:rPr>
          <w:b/>
          <w:color w:val="0000FF"/>
        </w:rPr>
        <w:t>:</w:t>
      </w:r>
      <w:proofErr w:type="gramEnd"/>
      <w:r w:rsidRPr="00F149F1">
        <w:rPr>
          <w:b/>
          <w:color w:val="0000FF"/>
        </w:rPr>
        <w:fldChar w:fldCharType="begin"/>
      </w:r>
      <w:r w:rsidRPr="00F149F1">
        <w:rPr>
          <w:b/>
          <w:color w:val="0000FF"/>
        </w:rPr>
        <w:instrText xml:space="preserve"> HYPERLINK "mailto:rrc@rishabhgroup.com" </w:instrText>
      </w:r>
      <w:r w:rsidRPr="00F149F1">
        <w:rPr>
          <w:b/>
          <w:color w:val="0000FF"/>
        </w:rPr>
        <w:fldChar w:fldCharType="separate"/>
      </w:r>
      <w:r w:rsidRPr="00F149F1">
        <w:rPr>
          <w:rStyle w:val="Hyperlink"/>
          <w:b/>
        </w:rPr>
        <w:t>rrc@rishabhgroup.com</w:t>
      </w:r>
      <w:proofErr w:type="spellEnd"/>
      <w:r w:rsidRPr="00F149F1">
        <w:rPr>
          <w:b/>
          <w:color w:val="0000FF"/>
        </w:rPr>
        <w:fldChar w:fldCharType="end"/>
      </w:r>
      <w:r w:rsidRPr="00F149F1">
        <w:rPr>
          <w:b/>
          <w:color w:val="0000FF"/>
        </w:rPr>
        <w:t>, nilesh@rishabhgroup.com, Web: w</w:t>
      </w:r>
      <w:r>
        <w:rPr>
          <w:b/>
          <w:color w:val="0000FF"/>
        </w:rPr>
        <w:t>ww</w:t>
      </w:r>
      <w:r w:rsidRPr="00F149F1">
        <w:rPr>
          <w:b/>
          <w:color w:val="0000FF"/>
        </w:rPr>
        <w:t>.rishabhgroup.com</w:t>
      </w:r>
    </w:p>
    <w:p w:rsidR="00BA73CE" w:rsidRPr="00D42D26" w:rsidRDefault="00BA73CE" w:rsidP="00A05EC7">
      <w:pPr>
        <w:spacing w:after="0" w:line="240" w:lineRule="auto"/>
        <w:ind w:left="-630"/>
        <w:jc w:val="center"/>
        <w:rPr>
          <w:rFonts w:ascii="Arial" w:hAnsi="Arial"/>
          <w:b/>
          <w:color w:val="0000FF"/>
          <w:u w:val="single"/>
        </w:rPr>
      </w:pPr>
      <w:r>
        <w:rPr>
          <w:b/>
          <w:noProof/>
          <w:color w:val="0000FF"/>
          <w:lang w:eastAsia="en-IN"/>
        </w:rPr>
        <mc:AlternateContent>
          <mc:Choice Requires="wps">
            <w:drawing>
              <wp:anchor distT="0" distB="0" distL="114300" distR="114300" simplePos="0" relativeHeight="251660288" behindDoc="0" locked="0" layoutInCell="1" allowOverlap="1" wp14:anchorId="0C85D0C5" wp14:editId="04A6CDFE">
                <wp:simplePos x="0" y="0"/>
                <wp:positionH relativeFrom="column">
                  <wp:posOffset>-723265</wp:posOffset>
                </wp:positionH>
                <wp:positionV relativeFrom="paragraph">
                  <wp:posOffset>34290</wp:posOffset>
                </wp:positionV>
                <wp:extent cx="8310880" cy="0"/>
                <wp:effectExtent l="0" t="19050" r="1397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088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2.7pt" to="59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3lJgIAAEQEAAAOAAAAZHJzL2Uyb0RvYy54bWysU8GO2jAQvVfqP1i5QxJIt9mIsKoS0su2&#10;i8T2A4ztJFYd27INAVX9944NQWx7qapyMGN75uXNe+PV02kQ6MiM5UqWUTpPIsQkUZTLroy+vTaz&#10;PELWYUmxUJKV0ZnZ6Gn9/t1q1AVbqF4JygwCEGmLUZdR75wu4tiSng3YzpVmEi5bZQbsYGu6mBo8&#10;Avog4kWSPMSjMlQbRZi1cFpfLqN1wG9bRtxL21rmkCgj4ObCasK692u8XuGiM1j3nFxp4H9gMWAu&#10;4aM3qBo7jA6G/wE1cGKUVa2bEzXEqm05YaEH6CZNfutm12PNQi8gjtU3mez/gyVfj1uDOAXvwCmJ&#10;B/Bo5wzmXe9QpaQEBZVBcAlKjdoWUFDJrfG9kpPc6WdFvlskVdVj2bHA+PWsASX1FfGbEr+xGr63&#10;H78oCjn44FSQ7dSawUOCIOgU3Dnf3GEnhwgc5ss0yXMwkUx3MS6mQm2s+8zUgHxQRoJLLxwu8PHZ&#10;Ok8EF1OKP5aq4UIE84VEYxkt8zTx0IMGKehehGKrBKc+0ZdY0+0rYdARwyg1TQK/0CHc3KcZdZA0&#10;APcM0801dpiLSwxEhPR40BZQu0aXWfnxmDxu8k2ezbLFw2aWJXU9+9RU2eyhST9+qJd1VdXpT08t&#10;zYqeU8qkZzfNbZr93VxcX9Bl4m6Te5MkfosetAOy038gHXz1Vl6GYq/oeWsmv2FUQ/L1Wfm3cL+H&#10;+P7xr38BAAD//wMAUEsDBBQABgAIAAAAIQCIjTq43wAAAAkBAAAPAAAAZHJzL2Rvd25yZXYueG1s&#10;TI/BTsMwDIbvSHuHyJO4bWlGmWhpOiEk2IUD2xDaMWtMU9E4VZNtLU9PxoUd/fvT78/FarAtO2Hv&#10;G0cSxDwBhlQ53VAt4WP3MnsA5oMirVpHKGFED6tyclOoXLszbfC0DTWLJeRzJcGE0OWc+8qgVX7u&#10;OqS4+3K9VSGOfc11r86x3LZ8kSRLblVD8YJRHT4brL63RythP6zd2+71ZxT+PVuPZp9+LsZUytvp&#10;8PQILOAQ/mG46Ed1KKPTwR1Je9ZKmAlxl0VWwn0K7AKILI3B4S/gZcGvPyh/AQAA//8DAFBLAQIt&#10;ABQABgAIAAAAIQC2gziS/gAAAOEBAAATAAAAAAAAAAAAAAAAAAAAAABbQ29udGVudF9UeXBlc10u&#10;eG1sUEsBAi0AFAAGAAgAAAAhADj9If/WAAAAlAEAAAsAAAAAAAAAAAAAAAAALwEAAF9yZWxzLy5y&#10;ZWxzUEsBAi0AFAAGAAgAAAAhADim/eUmAgAARAQAAA4AAAAAAAAAAAAAAAAALgIAAGRycy9lMm9E&#10;b2MueG1sUEsBAi0AFAAGAAgAAAAhAIiNOrjfAAAACQEAAA8AAAAAAAAAAAAAAAAAgAQAAGRycy9k&#10;b3ducmV2LnhtbFBLBQYAAAAABAAEAPMAAACMBQAAAAA=&#10;" strokecolor="red" strokeweight="3pt">
                <v:stroke linestyle="thinThin"/>
              </v:line>
            </w:pict>
          </mc:Fallback>
        </mc:AlternateContent>
      </w:r>
      <w:r>
        <w:rPr>
          <w:b/>
        </w:rPr>
        <w:t xml:space="preserve">                                                                                                                                                                                                                             </w:t>
      </w:r>
    </w:p>
    <w:p w:rsidR="00BA73CE" w:rsidRPr="00A05EC7" w:rsidRDefault="00BA73CE" w:rsidP="00A05EC7">
      <w:pPr>
        <w:spacing w:line="240" w:lineRule="auto"/>
        <w:ind w:left="630"/>
        <w:jc w:val="center"/>
        <w:rPr>
          <w:b/>
        </w:rPr>
      </w:pPr>
      <w:r w:rsidRPr="00E859C0">
        <w:rPr>
          <w:b/>
        </w:rPr>
        <w:t>:</w:t>
      </w:r>
      <w:proofErr w:type="gramStart"/>
      <w:r w:rsidRPr="00E859C0">
        <w:rPr>
          <w:b/>
        </w:rPr>
        <w:t>:2</w:t>
      </w:r>
      <w:proofErr w:type="gramEnd"/>
      <w:r w:rsidRPr="00E859C0">
        <w:rPr>
          <w: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9923"/>
      </w:tblGrid>
      <w:tr w:rsidR="00BA73CE" w:rsidRPr="00126D53" w:rsidTr="00014712">
        <w:trPr>
          <w:trHeight w:val="285"/>
        </w:trPr>
        <w:tc>
          <w:tcPr>
            <w:tcW w:w="425" w:type="dxa"/>
            <w:tcBorders>
              <w:right w:val="single" w:sz="4" w:space="0" w:color="auto"/>
            </w:tcBorders>
          </w:tcPr>
          <w:p w:rsidR="00BA73CE" w:rsidRPr="00126D53" w:rsidRDefault="00BA73CE" w:rsidP="00A05EC7">
            <w:pPr>
              <w:spacing w:after="0" w:line="240" w:lineRule="auto"/>
              <w:jc w:val="both"/>
              <w:rPr>
                <w:b/>
              </w:rPr>
            </w:pPr>
            <w:r>
              <w:rPr>
                <w:b/>
              </w:rPr>
              <w:t>5</w:t>
            </w:r>
            <w:r w:rsidRPr="00126D53">
              <w:rPr>
                <w:b/>
              </w:rPr>
              <w:t>.</w:t>
            </w:r>
          </w:p>
        </w:tc>
        <w:tc>
          <w:tcPr>
            <w:tcW w:w="9923" w:type="dxa"/>
            <w:tcBorders>
              <w:left w:val="single" w:sz="4" w:space="0" w:color="auto"/>
            </w:tcBorders>
          </w:tcPr>
          <w:p w:rsidR="00BA73CE" w:rsidRPr="00126D53" w:rsidRDefault="00BA73CE" w:rsidP="00A05EC7">
            <w:pPr>
              <w:spacing w:after="0" w:line="240" w:lineRule="auto"/>
              <w:jc w:val="both"/>
              <w:rPr>
                <w:b/>
              </w:rPr>
            </w:pPr>
            <w:r>
              <w:rPr>
                <w:b/>
              </w:rPr>
              <w:t>Fire Fighting measures:</w:t>
            </w:r>
          </w:p>
        </w:tc>
      </w:tr>
    </w:tbl>
    <w:p w:rsidR="00BA73CE" w:rsidRPr="00601001" w:rsidRDefault="00BA73CE" w:rsidP="00A05EC7">
      <w:pPr>
        <w:spacing w:after="0" w:line="240" w:lineRule="auto"/>
        <w:ind w:left="630"/>
        <w:jc w:val="both"/>
      </w:pPr>
    </w:p>
    <w:p w:rsidR="00BA73CE" w:rsidRPr="00601001" w:rsidRDefault="00BA73CE" w:rsidP="00A05EC7">
      <w:pPr>
        <w:spacing w:after="0" w:line="240" w:lineRule="auto"/>
        <w:ind w:left="630"/>
        <w:jc w:val="both"/>
        <w:rPr>
          <w:b/>
        </w:rPr>
      </w:pPr>
      <w:r w:rsidRPr="00601001">
        <w:rPr>
          <w:b/>
        </w:rPr>
        <w:t xml:space="preserve">- Extinguishing Media                           </w:t>
      </w:r>
      <w:r>
        <w:rPr>
          <w:b/>
        </w:rPr>
        <w:t xml:space="preserve">     </w:t>
      </w:r>
      <w:r w:rsidRPr="00601001">
        <w:rPr>
          <w:b/>
        </w:rPr>
        <w:t>: All extinguishing media can be used</w:t>
      </w:r>
    </w:p>
    <w:p w:rsidR="00BA73CE" w:rsidRPr="00601001" w:rsidRDefault="00BA73CE" w:rsidP="00014712">
      <w:pPr>
        <w:spacing w:after="0" w:line="240" w:lineRule="auto"/>
        <w:ind w:left="630"/>
        <w:jc w:val="both"/>
        <w:rPr>
          <w:b/>
        </w:rPr>
      </w:pPr>
      <w:r w:rsidRPr="00601001">
        <w:rPr>
          <w:b/>
        </w:rPr>
        <w:t xml:space="preserve">- Surrounding Fires           </w:t>
      </w:r>
      <w:r>
        <w:rPr>
          <w:b/>
        </w:rPr>
        <w:t xml:space="preserve">                         </w:t>
      </w:r>
      <w:r w:rsidRPr="00601001">
        <w:rPr>
          <w:b/>
        </w:rPr>
        <w:t xml:space="preserve">: </w:t>
      </w:r>
      <w:r w:rsidR="00A05EC7">
        <w:rPr>
          <w:b/>
        </w:rPr>
        <w:t xml:space="preserve"> </w:t>
      </w:r>
      <w:r w:rsidRPr="00601001">
        <w:rPr>
          <w:b/>
        </w:rPr>
        <w:t>Use water spray or fog for cooling exposed containers.</w:t>
      </w:r>
    </w:p>
    <w:p w:rsidR="00BA73CE" w:rsidRPr="00601001" w:rsidRDefault="00BA73CE" w:rsidP="00014712">
      <w:pPr>
        <w:spacing w:after="0" w:line="240" w:lineRule="auto"/>
        <w:ind w:left="630"/>
        <w:jc w:val="both"/>
        <w:rPr>
          <w:b/>
        </w:rPr>
      </w:pPr>
      <w:r w:rsidRPr="00601001">
        <w:rPr>
          <w:b/>
        </w:rPr>
        <w:t>- Special exposures Haza</w:t>
      </w:r>
      <w:r w:rsidR="00A05EC7">
        <w:rPr>
          <w:b/>
        </w:rPr>
        <w:t xml:space="preserve">rds                     </w:t>
      </w:r>
      <w:r w:rsidRPr="00601001">
        <w:rPr>
          <w:b/>
        </w:rPr>
        <w:t xml:space="preserve">: When heated to </w:t>
      </w:r>
      <w:r w:rsidR="00014712">
        <w:rPr>
          <w:b/>
        </w:rPr>
        <w:t xml:space="preserve">decomposition, emits dangerous </w:t>
      </w:r>
      <w:r w:rsidRPr="00601001">
        <w:rPr>
          <w:b/>
        </w:rPr>
        <w:t>fumes.</w:t>
      </w:r>
    </w:p>
    <w:p w:rsidR="00014712" w:rsidRDefault="00BA73CE" w:rsidP="00014712">
      <w:pPr>
        <w:spacing w:after="0" w:line="240" w:lineRule="auto"/>
        <w:ind w:left="630"/>
        <w:jc w:val="both"/>
        <w:rPr>
          <w:b/>
        </w:rPr>
      </w:pPr>
      <w:r w:rsidRPr="00601001">
        <w:rPr>
          <w:b/>
        </w:rPr>
        <w:t xml:space="preserve">- Protection against fire     </w:t>
      </w:r>
      <w:r>
        <w:rPr>
          <w:b/>
        </w:rPr>
        <w:t xml:space="preserve">            </w:t>
      </w:r>
      <w:r w:rsidR="00A05EC7">
        <w:rPr>
          <w:b/>
        </w:rPr>
        <w:t xml:space="preserve">           </w:t>
      </w:r>
      <w:r w:rsidRPr="00601001">
        <w:rPr>
          <w:b/>
        </w:rPr>
        <w:t>:</w:t>
      </w:r>
      <w:r>
        <w:rPr>
          <w:b/>
        </w:rPr>
        <w:t xml:space="preserve"> </w:t>
      </w:r>
      <w:r w:rsidR="00A05EC7">
        <w:rPr>
          <w:b/>
        </w:rPr>
        <w:t xml:space="preserve"> </w:t>
      </w:r>
      <w:r w:rsidRPr="00601001">
        <w:rPr>
          <w:b/>
        </w:rPr>
        <w:t xml:space="preserve">Do not enter fire </w:t>
      </w:r>
      <w:r w:rsidR="00014712">
        <w:rPr>
          <w:b/>
        </w:rPr>
        <w:t xml:space="preserve">area without proper protective </w:t>
      </w:r>
      <w:r w:rsidRPr="00601001">
        <w:rPr>
          <w:b/>
        </w:rPr>
        <w:t xml:space="preserve">Equipment, </w:t>
      </w:r>
    </w:p>
    <w:p w:rsidR="00BA73CE" w:rsidRPr="00601001" w:rsidRDefault="00014712" w:rsidP="00014712">
      <w:pPr>
        <w:spacing w:after="0" w:line="240" w:lineRule="auto"/>
        <w:ind w:left="630"/>
        <w:jc w:val="both"/>
        <w:rPr>
          <w:b/>
        </w:rPr>
      </w:pPr>
      <w:r>
        <w:rPr>
          <w:b/>
        </w:rPr>
        <w:t xml:space="preserve">                                                                          </w:t>
      </w:r>
      <w:proofErr w:type="gramStart"/>
      <w:r w:rsidR="00BA73CE" w:rsidRPr="00601001">
        <w:rPr>
          <w:b/>
        </w:rPr>
        <w:t>Including Respiratory protection.</w:t>
      </w:r>
      <w:proofErr w:type="gramEnd"/>
      <w:r w:rsidR="00BA73CE" w:rsidRPr="00601001">
        <w:rPr>
          <w:b/>
        </w:rPr>
        <w:t xml:space="preserve">       </w:t>
      </w:r>
    </w:p>
    <w:p w:rsidR="00014712" w:rsidRDefault="00BA73CE" w:rsidP="00014712">
      <w:pPr>
        <w:spacing w:after="0" w:line="240" w:lineRule="auto"/>
        <w:ind w:left="630"/>
        <w:jc w:val="both"/>
        <w:rPr>
          <w:b/>
        </w:rPr>
      </w:pPr>
      <w:r w:rsidRPr="00601001">
        <w:rPr>
          <w:b/>
        </w:rPr>
        <w:t xml:space="preserve">- Special Procedures          </w:t>
      </w:r>
      <w:r>
        <w:rPr>
          <w:b/>
        </w:rPr>
        <w:t xml:space="preserve">                         </w:t>
      </w:r>
      <w:r w:rsidRPr="00601001">
        <w:rPr>
          <w:b/>
        </w:rPr>
        <w:t>: Exercise caution when fighting any chemical fire.</w:t>
      </w:r>
      <w:r>
        <w:rPr>
          <w:b/>
        </w:rPr>
        <w:t xml:space="preserve"> </w:t>
      </w:r>
      <w:r w:rsidRPr="00601001">
        <w:rPr>
          <w:b/>
        </w:rPr>
        <w:t xml:space="preserve">Avoid (Reject) </w:t>
      </w:r>
    </w:p>
    <w:p w:rsidR="00BA73CE" w:rsidRDefault="00014712" w:rsidP="00014712">
      <w:pPr>
        <w:spacing w:after="0" w:line="240" w:lineRule="auto"/>
        <w:ind w:left="630"/>
        <w:jc w:val="both"/>
        <w:rPr>
          <w:b/>
        </w:rPr>
      </w:pPr>
      <w:r>
        <w:rPr>
          <w:b/>
        </w:rPr>
        <w:t xml:space="preserve">                                                                          </w:t>
      </w:r>
      <w:proofErr w:type="gramStart"/>
      <w:r>
        <w:rPr>
          <w:b/>
        </w:rPr>
        <w:t>fire-fighting</w:t>
      </w:r>
      <w:proofErr w:type="gramEnd"/>
      <w:r>
        <w:rPr>
          <w:b/>
        </w:rPr>
        <w:t xml:space="preserve"> water to enter</w:t>
      </w:r>
      <w:r w:rsidR="00A05EC7">
        <w:rPr>
          <w:b/>
        </w:rPr>
        <w:t xml:space="preserve"> Environment.  </w:t>
      </w:r>
    </w:p>
    <w:p w:rsidR="00A05EC7" w:rsidRPr="00A05EC7" w:rsidRDefault="00A05EC7" w:rsidP="00A05EC7">
      <w:pPr>
        <w:spacing w:after="0" w:line="240" w:lineRule="auto"/>
        <w:ind w:left="630"/>
        <w:jc w:val="both"/>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9923"/>
      </w:tblGrid>
      <w:tr w:rsidR="00BA73CE" w:rsidRPr="00126D53" w:rsidTr="00014712">
        <w:tc>
          <w:tcPr>
            <w:tcW w:w="425" w:type="dxa"/>
            <w:tcBorders>
              <w:right w:val="single" w:sz="4" w:space="0" w:color="auto"/>
            </w:tcBorders>
          </w:tcPr>
          <w:p w:rsidR="00BA73CE" w:rsidRPr="00126D53" w:rsidRDefault="00BA73CE" w:rsidP="00A05EC7">
            <w:pPr>
              <w:spacing w:after="0" w:line="240" w:lineRule="auto"/>
              <w:jc w:val="both"/>
              <w:rPr>
                <w:b/>
              </w:rPr>
            </w:pPr>
            <w:r>
              <w:rPr>
                <w:b/>
              </w:rPr>
              <w:t>6</w:t>
            </w:r>
            <w:r w:rsidRPr="00126D53">
              <w:rPr>
                <w:b/>
              </w:rPr>
              <w:t>.</w:t>
            </w:r>
          </w:p>
        </w:tc>
        <w:tc>
          <w:tcPr>
            <w:tcW w:w="9923" w:type="dxa"/>
            <w:tcBorders>
              <w:left w:val="single" w:sz="4" w:space="0" w:color="auto"/>
            </w:tcBorders>
          </w:tcPr>
          <w:p w:rsidR="00BA73CE" w:rsidRPr="00126D53" w:rsidRDefault="00BA73CE" w:rsidP="00A05EC7">
            <w:pPr>
              <w:spacing w:after="0" w:line="240" w:lineRule="auto"/>
              <w:jc w:val="both"/>
              <w:rPr>
                <w:b/>
              </w:rPr>
            </w:pPr>
            <w:r>
              <w:rPr>
                <w:b/>
              </w:rPr>
              <w:t>Accidental Release Measures</w:t>
            </w:r>
          </w:p>
        </w:tc>
      </w:tr>
    </w:tbl>
    <w:p w:rsidR="00BA73CE" w:rsidRDefault="00BA73CE" w:rsidP="00A05EC7">
      <w:pPr>
        <w:spacing w:after="0" w:line="240" w:lineRule="auto"/>
        <w:ind w:left="630"/>
        <w:jc w:val="both"/>
      </w:pPr>
      <w:r>
        <w:t xml:space="preserve">       </w:t>
      </w:r>
    </w:p>
    <w:p w:rsidR="00BA73CE" w:rsidRPr="00601001" w:rsidRDefault="00BA73CE" w:rsidP="00A05EC7">
      <w:pPr>
        <w:spacing w:after="0" w:line="240" w:lineRule="auto"/>
        <w:ind w:left="630"/>
        <w:jc w:val="both"/>
        <w:rPr>
          <w:b/>
        </w:rPr>
      </w:pPr>
      <w:r w:rsidRPr="00601001">
        <w:rPr>
          <w:b/>
        </w:rPr>
        <w:t xml:space="preserve">- Personal Precautions       </w:t>
      </w:r>
      <w:r>
        <w:rPr>
          <w:b/>
        </w:rPr>
        <w:t xml:space="preserve">                         </w:t>
      </w:r>
      <w:r w:rsidRPr="00601001">
        <w:rPr>
          <w:b/>
        </w:rPr>
        <w:t>: Equip clean</w:t>
      </w:r>
      <w:r w:rsidR="00014712">
        <w:rPr>
          <w:b/>
        </w:rPr>
        <w:t>-</w:t>
      </w:r>
      <w:r w:rsidRPr="00601001">
        <w:rPr>
          <w:b/>
        </w:rPr>
        <w:t>up crew with proper protection.</w:t>
      </w:r>
    </w:p>
    <w:p w:rsidR="00014712" w:rsidRDefault="00BA73CE" w:rsidP="00014712">
      <w:pPr>
        <w:spacing w:after="0" w:line="240" w:lineRule="auto"/>
        <w:ind w:left="630"/>
        <w:jc w:val="both"/>
        <w:rPr>
          <w:b/>
        </w:rPr>
      </w:pPr>
      <w:r w:rsidRPr="00601001">
        <w:rPr>
          <w:b/>
        </w:rPr>
        <w:t>- Environmental Precaut</w:t>
      </w:r>
      <w:r>
        <w:rPr>
          <w:b/>
        </w:rPr>
        <w:t xml:space="preserve">ions                     </w:t>
      </w:r>
      <w:r w:rsidRPr="00601001">
        <w:rPr>
          <w:b/>
        </w:rPr>
        <w:t>: Prevent entry to se</w:t>
      </w:r>
      <w:r w:rsidR="00014712">
        <w:rPr>
          <w:b/>
        </w:rPr>
        <w:t xml:space="preserve">wers and public waters. Notify </w:t>
      </w:r>
      <w:r w:rsidRPr="00601001">
        <w:rPr>
          <w:b/>
        </w:rPr>
        <w:t xml:space="preserve">Authorities if </w:t>
      </w:r>
    </w:p>
    <w:p w:rsidR="00BA73CE" w:rsidRPr="00601001" w:rsidRDefault="00014712" w:rsidP="00014712">
      <w:pPr>
        <w:spacing w:after="0" w:line="240" w:lineRule="auto"/>
        <w:ind w:left="630"/>
        <w:jc w:val="both"/>
        <w:rPr>
          <w:b/>
        </w:rPr>
      </w:pPr>
      <w:r>
        <w:rPr>
          <w:b/>
        </w:rPr>
        <w:t xml:space="preserve">                                                                           </w:t>
      </w:r>
      <w:proofErr w:type="gramStart"/>
      <w:r w:rsidR="00BA73CE" w:rsidRPr="00601001">
        <w:rPr>
          <w:b/>
        </w:rPr>
        <w:t>product</w:t>
      </w:r>
      <w:proofErr w:type="gramEnd"/>
      <w:r w:rsidR="00BA73CE" w:rsidRPr="00601001">
        <w:rPr>
          <w:b/>
        </w:rPr>
        <w:t xml:space="preserve"> enters sewers or public waters. </w:t>
      </w:r>
    </w:p>
    <w:p w:rsidR="00014712" w:rsidRDefault="00BA73CE" w:rsidP="00014712">
      <w:pPr>
        <w:spacing w:after="0" w:line="240" w:lineRule="auto"/>
        <w:ind w:left="630"/>
        <w:jc w:val="both"/>
        <w:rPr>
          <w:b/>
        </w:rPr>
      </w:pPr>
      <w:r w:rsidRPr="00601001">
        <w:rPr>
          <w:b/>
        </w:rPr>
        <w:t>- After spillage and/or l</w:t>
      </w:r>
      <w:r w:rsidR="00A05EC7">
        <w:rPr>
          <w:b/>
        </w:rPr>
        <w:t xml:space="preserve">eakage                 </w:t>
      </w:r>
      <w:r w:rsidRPr="00601001">
        <w:rPr>
          <w:b/>
        </w:rPr>
        <w:t xml:space="preserve">: Clean up any splits as </w:t>
      </w:r>
      <w:r w:rsidR="00014712">
        <w:rPr>
          <w:b/>
        </w:rPr>
        <w:t xml:space="preserve">soon as possible, using an </w:t>
      </w:r>
      <w:r w:rsidRPr="00601001">
        <w:rPr>
          <w:b/>
        </w:rPr>
        <w:t xml:space="preserve">Absorbent material </w:t>
      </w:r>
    </w:p>
    <w:p w:rsidR="00BA73CE" w:rsidRDefault="00014712" w:rsidP="00014712">
      <w:pPr>
        <w:spacing w:after="0" w:line="240" w:lineRule="auto"/>
        <w:ind w:left="630"/>
        <w:jc w:val="both"/>
        <w:rPr>
          <w:b/>
        </w:rPr>
      </w:pPr>
      <w:r>
        <w:rPr>
          <w:b/>
        </w:rPr>
        <w:t xml:space="preserve">                                                                           </w:t>
      </w:r>
      <w:proofErr w:type="gramStart"/>
      <w:r w:rsidR="00BA73CE" w:rsidRPr="00601001">
        <w:rPr>
          <w:b/>
        </w:rPr>
        <w:t>to</w:t>
      </w:r>
      <w:proofErr w:type="gramEnd"/>
      <w:r w:rsidR="00BA73CE" w:rsidRPr="00601001">
        <w:rPr>
          <w:b/>
        </w:rPr>
        <w:t xml:space="preserve"> collect it. Use suitable disposal Containers.</w:t>
      </w:r>
    </w:p>
    <w:p w:rsidR="00A05EC7" w:rsidRPr="00601001" w:rsidRDefault="00A05EC7" w:rsidP="00A05EC7">
      <w:pPr>
        <w:spacing w:after="0" w:line="240" w:lineRule="auto"/>
        <w:ind w:left="630"/>
        <w:jc w:val="both"/>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9923"/>
      </w:tblGrid>
      <w:tr w:rsidR="00BA73CE" w:rsidRPr="00126D53" w:rsidTr="00014712">
        <w:tc>
          <w:tcPr>
            <w:tcW w:w="425" w:type="dxa"/>
            <w:tcBorders>
              <w:right w:val="single" w:sz="4" w:space="0" w:color="auto"/>
            </w:tcBorders>
          </w:tcPr>
          <w:p w:rsidR="00BA73CE" w:rsidRPr="00126D53" w:rsidRDefault="00BA73CE" w:rsidP="00A05EC7">
            <w:pPr>
              <w:spacing w:after="0" w:line="240" w:lineRule="auto"/>
              <w:jc w:val="both"/>
              <w:rPr>
                <w:b/>
              </w:rPr>
            </w:pPr>
            <w:r>
              <w:rPr>
                <w:b/>
              </w:rPr>
              <w:t>7</w:t>
            </w:r>
            <w:r w:rsidRPr="00126D53">
              <w:rPr>
                <w:b/>
              </w:rPr>
              <w:t>.</w:t>
            </w:r>
          </w:p>
        </w:tc>
        <w:tc>
          <w:tcPr>
            <w:tcW w:w="9923" w:type="dxa"/>
            <w:tcBorders>
              <w:left w:val="single" w:sz="4" w:space="0" w:color="auto"/>
            </w:tcBorders>
          </w:tcPr>
          <w:p w:rsidR="00BA73CE" w:rsidRPr="00126D53" w:rsidRDefault="00BA73CE" w:rsidP="00A05EC7">
            <w:pPr>
              <w:spacing w:after="0" w:line="240" w:lineRule="auto"/>
              <w:jc w:val="both"/>
              <w:rPr>
                <w:b/>
              </w:rPr>
            </w:pPr>
            <w:r>
              <w:rPr>
                <w:b/>
              </w:rPr>
              <w:t>Handling and Storage</w:t>
            </w:r>
          </w:p>
        </w:tc>
      </w:tr>
    </w:tbl>
    <w:p w:rsidR="00BA73CE" w:rsidRDefault="00BA73CE" w:rsidP="00A05EC7">
      <w:pPr>
        <w:spacing w:after="0" w:line="240" w:lineRule="auto"/>
        <w:ind w:left="630"/>
        <w:jc w:val="both"/>
        <w:rPr>
          <w:b/>
        </w:rPr>
      </w:pPr>
    </w:p>
    <w:p w:rsidR="00014712" w:rsidRDefault="00BA73CE" w:rsidP="00014712">
      <w:pPr>
        <w:spacing w:after="0" w:line="240" w:lineRule="auto"/>
        <w:ind w:left="630"/>
        <w:jc w:val="both"/>
        <w:rPr>
          <w:b/>
        </w:rPr>
      </w:pPr>
      <w:r w:rsidRPr="00601001">
        <w:rPr>
          <w:b/>
        </w:rPr>
        <w:t>- Precautions in ha</w:t>
      </w:r>
      <w:r w:rsidR="00A05EC7">
        <w:rPr>
          <w:b/>
        </w:rPr>
        <w:t xml:space="preserve">ndling and storage     </w:t>
      </w:r>
      <w:r w:rsidRPr="00601001">
        <w:rPr>
          <w:b/>
        </w:rPr>
        <w:t xml:space="preserve">: </w:t>
      </w:r>
      <w:r w:rsidR="00A05EC7">
        <w:rPr>
          <w:b/>
        </w:rPr>
        <w:t xml:space="preserve"> </w:t>
      </w:r>
      <w:r w:rsidRPr="00601001">
        <w:rPr>
          <w:b/>
        </w:rPr>
        <w:t xml:space="preserve">Handle in accordance with good industrial hygiene and Safety </w:t>
      </w:r>
    </w:p>
    <w:p w:rsidR="00BA73CE" w:rsidRPr="00601001" w:rsidRDefault="00014712" w:rsidP="00014712">
      <w:pPr>
        <w:spacing w:after="0" w:line="240" w:lineRule="auto"/>
        <w:ind w:left="630"/>
        <w:jc w:val="both"/>
        <w:rPr>
          <w:b/>
        </w:rPr>
      </w:pPr>
      <w:r>
        <w:rPr>
          <w:b/>
        </w:rPr>
        <w:t xml:space="preserve">                                                                            </w:t>
      </w:r>
      <w:proofErr w:type="gramStart"/>
      <w:r w:rsidR="00BA73CE" w:rsidRPr="00601001">
        <w:rPr>
          <w:b/>
        </w:rPr>
        <w:t>procedures</w:t>
      </w:r>
      <w:proofErr w:type="gramEnd"/>
      <w:r w:rsidR="00BA73CE" w:rsidRPr="00601001">
        <w:rPr>
          <w:b/>
        </w:rPr>
        <w:t xml:space="preserve">. </w:t>
      </w:r>
    </w:p>
    <w:p w:rsidR="00BA73CE" w:rsidRPr="00601001" w:rsidRDefault="00BA73CE" w:rsidP="00A05EC7">
      <w:pPr>
        <w:spacing w:after="0" w:line="240" w:lineRule="auto"/>
        <w:ind w:left="630"/>
        <w:jc w:val="both"/>
        <w:rPr>
          <w:b/>
        </w:rPr>
      </w:pPr>
      <w:r w:rsidRPr="00601001">
        <w:rPr>
          <w:b/>
        </w:rPr>
        <w:t xml:space="preserve">- Storage                               </w:t>
      </w:r>
      <w:r>
        <w:rPr>
          <w:b/>
        </w:rPr>
        <w:t xml:space="preserve">                       </w:t>
      </w:r>
      <w:r w:rsidR="00A05EC7">
        <w:rPr>
          <w:b/>
        </w:rPr>
        <w:t xml:space="preserve">   </w:t>
      </w:r>
      <w:r w:rsidRPr="00601001">
        <w:rPr>
          <w:b/>
        </w:rPr>
        <w:t xml:space="preserve">: </w:t>
      </w:r>
      <w:r w:rsidR="00A05EC7">
        <w:rPr>
          <w:b/>
        </w:rPr>
        <w:t xml:space="preserve"> </w:t>
      </w:r>
      <w:r w:rsidRPr="00601001">
        <w:rPr>
          <w:b/>
        </w:rPr>
        <w:t>Keep container closed when not in use.</w:t>
      </w:r>
    </w:p>
    <w:p w:rsidR="00014712" w:rsidRDefault="00BA73CE" w:rsidP="00014712">
      <w:pPr>
        <w:spacing w:after="0" w:line="240" w:lineRule="auto"/>
        <w:ind w:left="630"/>
        <w:jc w:val="both"/>
        <w:rPr>
          <w:b/>
        </w:rPr>
      </w:pPr>
      <w:r w:rsidRPr="00601001">
        <w:rPr>
          <w:b/>
        </w:rPr>
        <w:t xml:space="preserve">- Handling                            </w:t>
      </w:r>
      <w:r>
        <w:rPr>
          <w:b/>
        </w:rPr>
        <w:t xml:space="preserve">                        </w:t>
      </w:r>
      <w:r w:rsidR="00A05EC7">
        <w:rPr>
          <w:b/>
        </w:rPr>
        <w:t xml:space="preserve">   </w:t>
      </w:r>
      <w:r w:rsidRPr="00601001">
        <w:rPr>
          <w:b/>
        </w:rPr>
        <w:t xml:space="preserve">: Vapours releases above </w:t>
      </w:r>
      <w:proofErr w:type="spellStart"/>
      <w:r w:rsidRPr="00601001">
        <w:rPr>
          <w:b/>
        </w:rPr>
        <w:t>150</w:t>
      </w:r>
      <w:r w:rsidRPr="00601001">
        <w:rPr>
          <w:rFonts w:ascii="Arial"/>
          <w:b/>
          <w:color w:val="000000"/>
        </w:rPr>
        <w:t>°</w:t>
      </w:r>
      <w:r w:rsidRPr="00601001">
        <w:rPr>
          <w:rFonts w:ascii="Arial"/>
          <w:b/>
          <w:color w:val="000000"/>
        </w:rPr>
        <w:t>C</w:t>
      </w:r>
      <w:proofErr w:type="spellEnd"/>
      <w:r w:rsidR="00014712">
        <w:rPr>
          <w:b/>
        </w:rPr>
        <w:t xml:space="preserve"> may cause skin</w:t>
      </w:r>
      <w:r>
        <w:rPr>
          <w:b/>
        </w:rPr>
        <w:t xml:space="preserve"> </w:t>
      </w:r>
      <w:r w:rsidRPr="00601001">
        <w:rPr>
          <w:b/>
        </w:rPr>
        <w:t>irritation. Do not</w:t>
      </w:r>
    </w:p>
    <w:p w:rsidR="00014712" w:rsidRDefault="00014712" w:rsidP="00014712">
      <w:pPr>
        <w:spacing w:after="0" w:line="240" w:lineRule="auto"/>
        <w:ind w:left="630"/>
        <w:jc w:val="both"/>
        <w:rPr>
          <w:b/>
        </w:rPr>
      </w:pPr>
      <w:r>
        <w:rPr>
          <w:b/>
        </w:rPr>
        <w:t xml:space="preserve">                                                                           </w:t>
      </w:r>
      <w:r w:rsidR="00BA73CE" w:rsidRPr="00601001">
        <w:rPr>
          <w:b/>
        </w:rPr>
        <w:t xml:space="preserve"> </w:t>
      </w:r>
      <w:proofErr w:type="gramStart"/>
      <w:r w:rsidR="00BA73CE" w:rsidRPr="00601001">
        <w:rPr>
          <w:b/>
        </w:rPr>
        <w:t>breathe</w:t>
      </w:r>
      <w:proofErr w:type="gramEnd"/>
      <w:r w:rsidR="00BA73CE" w:rsidRPr="00601001">
        <w:rPr>
          <w:b/>
        </w:rPr>
        <w:t xml:space="preserve"> gas, fumes vapour or spray. Wash hands and other exposed </w:t>
      </w:r>
    </w:p>
    <w:p w:rsidR="00014712" w:rsidRDefault="00014712" w:rsidP="00014712">
      <w:pPr>
        <w:spacing w:after="0" w:line="240" w:lineRule="auto"/>
        <w:ind w:left="630"/>
        <w:jc w:val="both"/>
        <w:rPr>
          <w:b/>
        </w:rPr>
      </w:pPr>
      <w:r>
        <w:rPr>
          <w:b/>
        </w:rPr>
        <w:t xml:space="preserve">                                                                            </w:t>
      </w:r>
      <w:proofErr w:type="gramStart"/>
      <w:r w:rsidR="00BA73CE" w:rsidRPr="00601001">
        <w:rPr>
          <w:b/>
        </w:rPr>
        <w:t>areas</w:t>
      </w:r>
      <w:proofErr w:type="gramEnd"/>
      <w:r w:rsidR="00BA73CE" w:rsidRPr="00601001">
        <w:rPr>
          <w:b/>
        </w:rPr>
        <w:t xml:space="preserve"> with mild soap and water before eat, drink or smoke and </w:t>
      </w:r>
    </w:p>
    <w:p w:rsidR="00BA73CE" w:rsidRDefault="00014712" w:rsidP="00014712">
      <w:pPr>
        <w:spacing w:after="0" w:line="240" w:lineRule="auto"/>
        <w:ind w:left="630"/>
        <w:jc w:val="both"/>
        <w:rPr>
          <w:b/>
        </w:rPr>
      </w:pPr>
      <w:r>
        <w:rPr>
          <w:b/>
        </w:rPr>
        <w:t xml:space="preserve">                                                                            </w:t>
      </w:r>
      <w:proofErr w:type="gramStart"/>
      <w:r w:rsidR="00BA73CE" w:rsidRPr="00601001">
        <w:rPr>
          <w:b/>
        </w:rPr>
        <w:t>when</w:t>
      </w:r>
      <w:proofErr w:type="gramEnd"/>
      <w:r w:rsidR="00BA73CE" w:rsidRPr="00601001">
        <w:rPr>
          <w:b/>
        </w:rPr>
        <w:t xml:space="preserve"> leaving work.</w:t>
      </w:r>
    </w:p>
    <w:p w:rsidR="00014712" w:rsidRPr="00601001" w:rsidRDefault="00014712" w:rsidP="00014712">
      <w:pPr>
        <w:spacing w:after="0" w:line="240" w:lineRule="auto"/>
        <w:ind w:left="630"/>
        <w:jc w:val="both"/>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9923"/>
      </w:tblGrid>
      <w:tr w:rsidR="00BA73CE" w:rsidRPr="00126D53" w:rsidTr="00014712">
        <w:tc>
          <w:tcPr>
            <w:tcW w:w="425" w:type="dxa"/>
            <w:tcBorders>
              <w:right w:val="single" w:sz="4" w:space="0" w:color="auto"/>
            </w:tcBorders>
          </w:tcPr>
          <w:p w:rsidR="00BA73CE" w:rsidRPr="003B434B" w:rsidRDefault="00BA73CE" w:rsidP="00A05EC7">
            <w:pPr>
              <w:spacing w:after="0" w:line="240" w:lineRule="auto"/>
              <w:jc w:val="both"/>
              <w:rPr>
                <w:b/>
              </w:rPr>
            </w:pPr>
            <w:r w:rsidRPr="003B434B">
              <w:rPr>
                <w:b/>
              </w:rPr>
              <w:t xml:space="preserve">8.                                                                             </w:t>
            </w:r>
          </w:p>
        </w:tc>
        <w:tc>
          <w:tcPr>
            <w:tcW w:w="9923" w:type="dxa"/>
            <w:tcBorders>
              <w:left w:val="single" w:sz="4" w:space="0" w:color="auto"/>
            </w:tcBorders>
          </w:tcPr>
          <w:p w:rsidR="00BA73CE" w:rsidRPr="00126D53" w:rsidRDefault="00BA73CE" w:rsidP="00A05EC7">
            <w:pPr>
              <w:spacing w:after="0" w:line="240" w:lineRule="auto"/>
              <w:jc w:val="both"/>
              <w:rPr>
                <w:b/>
              </w:rPr>
            </w:pPr>
            <w:r>
              <w:rPr>
                <w:b/>
              </w:rPr>
              <w:t>Exposure controls / personal protection</w:t>
            </w:r>
          </w:p>
        </w:tc>
      </w:tr>
    </w:tbl>
    <w:p w:rsidR="00A05EC7" w:rsidRDefault="00A05EC7" w:rsidP="00A05EC7">
      <w:pPr>
        <w:spacing w:after="0" w:line="240" w:lineRule="auto"/>
        <w:ind w:left="630"/>
        <w:jc w:val="both"/>
        <w:rPr>
          <w:b/>
        </w:rPr>
      </w:pPr>
    </w:p>
    <w:p w:rsidR="00BA73CE" w:rsidRPr="00601001" w:rsidRDefault="00BA73CE" w:rsidP="00A05EC7">
      <w:pPr>
        <w:spacing w:after="0" w:line="240" w:lineRule="auto"/>
        <w:ind w:left="630"/>
        <w:jc w:val="both"/>
        <w:rPr>
          <w:b/>
        </w:rPr>
      </w:pPr>
      <w:r>
        <w:rPr>
          <w:b/>
        </w:rPr>
        <w:t xml:space="preserve">   </w:t>
      </w:r>
      <w:r w:rsidRPr="00601001">
        <w:rPr>
          <w:b/>
        </w:rPr>
        <w:t>Personal Protection</w:t>
      </w:r>
    </w:p>
    <w:p w:rsidR="00014712" w:rsidRDefault="00BA73CE" w:rsidP="00014712">
      <w:pPr>
        <w:spacing w:after="0" w:line="240" w:lineRule="auto"/>
        <w:ind w:left="630"/>
        <w:jc w:val="both"/>
        <w:rPr>
          <w:b/>
        </w:rPr>
      </w:pPr>
      <w:r w:rsidRPr="00601001">
        <w:rPr>
          <w:b/>
        </w:rPr>
        <w:t xml:space="preserve">-  Respiratory protection   </w:t>
      </w:r>
      <w:r>
        <w:rPr>
          <w:b/>
        </w:rPr>
        <w:t xml:space="preserve">                         </w:t>
      </w:r>
      <w:r w:rsidRPr="00601001">
        <w:rPr>
          <w:b/>
        </w:rPr>
        <w:t>: No special respi</w:t>
      </w:r>
      <w:r w:rsidR="00014712">
        <w:rPr>
          <w:b/>
        </w:rPr>
        <w:t>ratory protection equipment is r</w:t>
      </w:r>
      <w:r w:rsidRPr="00601001">
        <w:rPr>
          <w:b/>
        </w:rPr>
        <w:t xml:space="preserve">ecommended </w:t>
      </w:r>
    </w:p>
    <w:p w:rsidR="00BA73CE" w:rsidRPr="00601001" w:rsidRDefault="00014712" w:rsidP="00A05EC7">
      <w:pPr>
        <w:spacing w:after="0" w:line="240" w:lineRule="auto"/>
        <w:ind w:left="630"/>
        <w:jc w:val="both"/>
        <w:rPr>
          <w:b/>
        </w:rPr>
      </w:pPr>
      <w:r>
        <w:rPr>
          <w:b/>
        </w:rPr>
        <w:t xml:space="preserve">                                                                           </w:t>
      </w:r>
      <w:proofErr w:type="gramStart"/>
      <w:r w:rsidR="00BA73CE" w:rsidRPr="00601001">
        <w:rPr>
          <w:b/>
        </w:rPr>
        <w:t>under</w:t>
      </w:r>
      <w:proofErr w:type="gramEnd"/>
      <w:r w:rsidR="00BA73CE" w:rsidRPr="00601001">
        <w:rPr>
          <w:b/>
        </w:rPr>
        <w:t xml:space="preserve"> normal conditions of use with Adequate ventilation.</w:t>
      </w:r>
    </w:p>
    <w:p w:rsidR="00BA73CE" w:rsidRPr="00601001" w:rsidRDefault="00BA73CE" w:rsidP="00A05EC7">
      <w:pPr>
        <w:spacing w:after="0" w:line="240" w:lineRule="auto"/>
        <w:ind w:left="630"/>
        <w:jc w:val="both"/>
        <w:rPr>
          <w:b/>
        </w:rPr>
      </w:pPr>
      <w:r w:rsidRPr="00601001">
        <w:rPr>
          <w:b/>
        </w:rPr>
        <w:t xml:space="preserve">- Hand protection               </w:t>
      </w:r>
      <w:r>
        <w:rPr>
          <w:b/>
        </w:rPr>
        <w:t xml:space="preserve">                         </w:t>
      </w:r>
      <w:r w:rsidRPr="00601001">
        <w:rPr>
          <w:b/>
        </w:rPr>
        <w:t>: In case of repeated or prolonged contact wear gloves.</w:t>
      </w:r>
    </w:p>
    <w:p w:rsidR="00014712" w:rsidRDefault="00BA73CE" w:rsidP="00A05EC7">
      <w:pPr>
        <w:spacing w:after="0" w:line="240" w:lineRule="auto"/>
        <w:ind w:left="630"/>
        <w:jc w:val="both"/>
        <w:rPr>
          <w:b/>
        </w:rPr>
      </w:pPr>
      <w:r w:rsidRPr="00601001">
        <w:rPr>
          <w:b/>
        </w:rPr>
        <w:t xml:space="preserve">- Skin protection                 </w:t>
      </w:r>
      <w:r w:rsidR="00014712">
        <w:rPr>
          <w:b/>
        </w:rPr>
        <w:t xml:space="preserve">                         </w:t>
      </w:r>
      <w:r w:rsidRPr="00601001">
        <w:rPr>
          <w:b/>
        </w:rPr>
        <w:t>: No special clothing/skin protection equipment is</w:t>
      </w:r>
      <w:r w:rsidR="00A05EC7">
        <w:rPr>
          <w:b/>
        </w:rPr>
        <w:t xml:space="preserve"> </w:t>
      </w:r>
      <w:r w:rsidRPr="00601001">
        <w:rPr>
          <w:b/>
        </w:rPr>
        <w:t xml:space="preserve">recommended </w:t>
      </w:r>
    </w:p>
    <w:p w:rsidR="00BA73CE" w:rsidRPr="00601001" w:rsidRDefault="00014712" w:rsidP="00A05EC7">
      <w:pPr>
        <w:spacing w:after="0" w:line="240" w:lineRule="auto"/>
        <w:ind w:left="630"/>
        <w:jc w:val="both"/>
        <w:rPr>
          <w:b/>
        </w:rPr>
      </w:pPr>
      <w:r>
        <w:rPr>
          <w:b/>
        </w:rPr>
        <w:t xml:space="preserve">                                                                           </w:t>
      </w:r>
      <w:proofErr w:type="gramStart"/>
      <w:r w:rsidR="00BA73CE" w:rsidRPr="00601001">
        <w:rPr>
          <w:b/>
        </w:rPr>
        <w:t>under</w:t>
      </w:r>
      <w:proofErr w:type="gramEnd"/>
      <w:r w:rsidR="00BA73CE" w:rsidRPr="00601001">
        <w:rPr>
          <w:b/>
        </w:rPr>
        <w:t xml:space="preserve"> normal conditions of use.</w:t>
      </w:r>
    </w:p>
    <w:p w:rsidR="00014712" w:rsidRDefault="00BA73CE" w:rsidP="00014712">
      <w:pPr>
        <w:spacing w:after="0" w:line="240" w:lineRule="auto"/>
        <w:ind w:left="630"/>
        <w:jc w:val="both"/>
        <w:rPr>
          <w:b/>
        </w:rPr>
      </w:pPr>
      <w:r w:rsidRPr="00601001">
        <w:rPr>
          <w:b/>
        </w:rPr>
        <w:t xml:space="preserve">- Eye protection                  </w:t>
      </w:r>
      <w:r>
        <w:rPr>
          <w:b/>
        </w:rPr>
        <w:t xml:space="preserve">                         </w:t>
      </w:r>
      <w:r w:rsidRPr="00601001">
        <w:rPr>
          <w:b/>
        </w:rPr>
        <w:t xml:space="preserve">: Eye protection should only be necessary where liquid could be splashed </w:t>
      </w:r>
    </w:p>
    <w:p w:rsidR="00BA73CE" w:rsidRPr="00601001" w:rsidRDefault="00014712" w:rsidP="00014712">
      <w:pPr>
        <w:spacing w:after="0" w:line="240" w:lineRule="auto"/>
        <w:ind w:left="630"/>
        <w:jc w:val="both"/>
        <w:rPr>
          <w:b/>
        </w:rPr>
      </w:pPr>
      <w:r>
        <w:rPr>
          <w:b/>
        </w:rPr>
        <w:t xml:space="preserve">                                                                           </w:t>
      </w:r>
      <w:proofErr w:type="gramStart"/>
      <w:r w:rsidR="00BA73CE" w:rsidRPr="00601001">
        <w:rPr>
          <w:b/>
        </w:rPr>
        <w:t>or</w:t>
      </w:r>
      <w:proofErr w:type="gramEnd"/>
      <w:r w:rsidR="00BA73CE" w:rsidRPr="00601001">
        <w:rPr>
          <w:b/>
        </w:rPr>
        <w:t xml:space="preserve"> sprayed.</w:t>
      </w:r>
    </w:p>
    <w:p w:rsidR="00BA73CE" w:rsidRPr="00601001" w:rsidRDefault="00BA73CE" w:rsidP="00A05EC7">
      <w:pPr>
        <w:spacing w:after="0" w:line="240" w:lineRule="auto"/>
        <w:ind w:left="630"/>
        <w:jc w:val="both"/>
        <w:rPr>
          <w:b/>
        </w:rPr>
      </w:pPr>
      <w:r w:rsidRPr="00601001">
        <w:rPr>
          <w:b/>
        </w:rPr>
        <w:t xml:space="preserve">- Ingestion                           </w:t>
      </w:r>
      <w:r>
        <w:rPr>
          <w:b/>
        </w:rPr>
        <w:t xml:space="preserve">                         </w:t>
      </w:r>
      <w:r w:rsidR="00014712">
        <w:rPr>
          <w:b/>
        </w:rPr>
        <w:t xml:space="preserve"> </w:t>
      </w:r>
      <w:r w:rsidRPr="00601001">
        <w:rPr>
          <w:b/>
        </w:rPr>
        <w:t>: When using, do not eat, drink or smoke.</w:t>
      </w:r>
    </w:p>
    <w:p w:rsidR="00014712" w:rsidRDefault="00BA73CE" w:rsidP="00014712">
      <w:pPr>
        <w:spacing w:after="0" w:line="240" w:lineRule="auto"/>
        <w:ind w:left="630"/>
        <w:jc w:val="both"/>
        <w:rPr>
          <w:b/>
        </w:rPr>
      </w:pPr>
      <w:r w:rsidRPr="00601001">
        <w:rPr>
          <w:b/>
        </w:rPr>
        <w:t xml:space="preserve">- Industrial hygiene            </w:t>
      </w:r>
      <w:r>
        <w:rPr>
          <w:b/>
        </w:rPr>
        <w:t xml:space="preserve">                         </w:t>
      </w:r>
      <w:r w:rsidRPr="00601001">
        <w:rPr>
          <w:b/>
        </w:rPr>
        <w:t>: Either local exhaust or general room ventilation is usually required.</w:t>
      </w:r>
      <w:r w:rsidR="00014712">
        <w:rPr>
          <w:b/>
        </w:rPr>
        <w:t xml:space="preserve">                                                                             </w:t>
      </w:r>
      <w:r>
        <w:rPr>
          <w:b/>
        </w:rPr>
        <w:t xml:space="preserve"> </w:t>
      </w:r>
    </w:p>
    <w:p w:rsidR="00014712" w:rsidRDefault="00014712" w:rsidP="00014712">
      <w:pPr>
        <w:spacing w:after="0" w:line="240" w:lineRule="auto"/>
        <w:ind w:left="630"/>
        <w:jc w:val="both"/>
        <w:rPr>
          <w:b/>
        </w:rPr>
      </w:pPr>
    </w:p>
    <w:p w:rsidR="00014712" w:rsidRDefault="00014712" w:rsidP="00014712">
      <w:pPr>
        <w:spacing w:after="0" w:line="240" w:lineRule="auto"/>
        <w:ind w:left="630"/>
        <w:jc w:val="both"/>
        <w:rPr>
          <w:b/>
        </w:rPr>
      </w:pPr>
    </w:p>
    <w:p w:rsidR="00014712" w:rsidRDefault="00014712" w:rsidP="00014712">
      <w:pPr>
        <w:spacing w:after="0" w:line="240" w:lineRule="auto"/>
        <w:ind w:left="630"/>
        <w:jc w:val="both"/>
        <w:rPr>
          <w:b/>
        </w:rPr>
      </w:pPr>
    </w:p>
    <w:p w:rsidR="00014712" w:rsidRDefault="00014712" w:rsidP="00014712">
      <w:pPr>
        <w:spacing w:after="0" w:line="240" w:lineRule="auto"/>
        <w:ind w:left="630"/>
        <w:jc w:val="both"/>
        <w:rPr>
          <w:b/>
        </w:rPr>
      </w:pPr>
    </w:p>
    <w:p w:rsidR="00014712" w:rsidRDefault="00014712" w:rsidP="00014712">
      <w:pPr>
        <w:spacing w:after="0" w:line="240" w:lineRule="auto"/>
        <w:ind w:left="630"/>
        <w:jc w:val="both"/>
        <w:rPr>
          <w:b/>
        </w:rPr>
      </w:pPr>
    </w:p>
    <w:p w:rsidR="00014712" w:rsidRDefault="00014712" w:rsidP="00014712">
      <w:pPr>
        <w:spacing w:after="0" w:line="240" w:lineRule="auto"/>
        <w:ind w:left="630"/>
        <w:jc w:val="both"/>
        <w:rPr>
          <w:b/>
        </w:rPr>
      </w:pPr>
    </w:p>
    <w:p w:rsidR="00014712" w:rsidRDefault="00014712" w:rsidP="00014712">
      <w:pPr>
        <w:spacing w:after="0" w:line="240" w:lineRule="auto"/>
        <w:jc w:val="both"/>
        <w:rPr>
          <w:b/>
        </w:rPr>
      </w:pPr>
    </w:p>
    <w:p w:rsidR="00014712" w:rsidRDefault="00014712" w:rsidP="00014712">
      <w:pPr>
        <w:spacing w:after="0" w:line="240" w:lineRule="auto"/>
        <w:ind w:left="630"/>
        <w:jc w:val="both"/>
        <w:rPr>
          <w:b/>
        </w:rPr>
      </w:pPr>
    </w:p>
    <w:p w:rsidR="00BA73CE" w:rsidRPr="00014712" w:rsidRDefault="00014712" w:rsidP="00014712">
      <w:pPr>
        <w:spacing w:after="0" w:line="240" w:lineRule="auto"/>
        <w:ind w:left="630"/>
        <w:jc w:val="both"/>
        <w:rPr>
          <w:b/>
        </w:rPr>
      </w:pPr>
      <w:r>
        <w:rPr>
          <w:b/>
        </w:rPr>
        <w:t xml:space="preserve">                                                                                                                                                                                          </w:t>
      </w:r>
      <w:r w:rsidR="00BA73CE">
        <w:rPr>
          <w:b/>
        </w:rPr>
        <w:t>Cont’d...3</w:t>
      </w:r>
    </w:p>
    <w:p w:rsidR="00BA73CE" w:rsidRDefault="00014712" w:rsidP="00BA73CE">
      <w:pPr>
        <w:pStyle w:val="Header"/>
        <w:ind w:left="-630"/>
        <w:jc w:val="center"/>
        <w:rPr>
          <w:rFonts w:ascii="Imprint MT Shadow" w:hAnsi="Imprint MT Shadow"/>
          <w:b/>
          <w:caps/>
          <w:color w:val="FF6600"/>
          <w:sz w:val="52"/>
          <w:szCs w:val="52"/>
        </w:rPr>
      </w:pPr>
      <w:r>
        <w:rPr>
          <w:noProof/>
          <w:lang w:val="en-IN" w:eastAsia="en-IN"/>
        </w:rPr>
        <w:lastRenderedPageBreak/>
        <w:drawing>
          <wp:anchor distT="0" distB="0" distL="114300" distR="114300" simplePos="0" relativeHeight="251665408" behindDoc="0" locked="0" layoutInCell="1" allowOverlap="1" wp14:anchorId="7955579C" wp14:editId="5A0EF701">
            <wp:simplePos x="0" y="0"/>
            <wp:positionH relativeFrom="column">
              <wp:posOffset>-114300</wp:posOffset>
            </wp:positionH>
            <wp:positionV relativeFrom="paragraph">
              <wp:posOffset>85725</wp:posOffset>
            </wp:positionV>
            <wp:extent cx="800100" cy="914400"/>
            <wp:effectExtent l="0" t="0" r="0" b="0"/>
            <wp:wrapNone/>
            <wp:docPr id="14" name="Picture 14" descr="R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R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FF"/>
          <w:sz w:val="24"/>
          <w:szCs w:val="24"/>
          <w:lang w:val="en-IN" w:eastAsia="en-IN"/>
        </w:rPr>
        <w:drawing>
          <wp:anchor distT="0" distB="0" distL="114300" distR="114300" simplePos="0" relativeHeight="251664384" behindDoc="0" locked="0" layoutInCell="1" allowOverlap="1" wp14:anchorId="17F7CAE7" wp14:editId="182FB592">
            <wp:simplePos x="0" y="0"/>
            <wp:positionH relativeFrom="column">
              <wp:posOffset>6391910</wp:posOffset>
            </wp:positionH>
            <wp:positionV relativeFrom="paragraph">
              <wp:posOffset>48895</wp:posOffset>
            </wp:positionV>
            <wp:extent cx="850900" cy="955040"/>
            <wp:effectExtent l="0" t="0" r="6350" b="0"/>
            <wp:wrapSquare wrapText="bothSides"/>
            <wp:docPr id="13" name="Picture 13" descr="D:\ISO 9001-2008\KBS-NABC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O 9001-2008\KBS-NABCB-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3CE">
        <w:rPr>
          <w:b/>
        </w:rPr>
        <w:t xml:space="preserve">                       </w:t>
      </w:r>
      <w:r w:rsidR="00BA73CE">
        <w:rPr>
          <w:rFonts w:ascii="Imprint MT Shadow" w:hAnsi="Imprint MT Shadow"/>
          <w:b/>
          <w:color w:val="FF6600"/>
          <w:sz w:val="52"/>
          <w:szCs w:val="52"/>
        </w:rPr>
        <w:t xml:space="preserve">   </w:t>
      </w:r>
      <w:r>
        <w:rPr>
          <w:rFonts w:ascii="Imprint MT Shadow" w:hAnsi="Imprint MT Shadow"/>
          <w:b/>
          <w:color w:val="FF6600"/>
          <w:sz w:val="52"/>
          <w:szCs w:val="52"/>
        </w:rPr>
        <w:t xml:space="preserve">  </w:t>
      </w:r>
      <w:r w:rsidR="00BA73CE" w:rsidRPr="00F149F1">
        <w:rPr>
          <w:rFonts w:ascii="Imprint MT Shadow" w:hAnsi="Imprint MT Shadow"/>
          <w:b/>
          <w:color w:val="FF6600"/>
          <w:sz w:val="52"/>
          <w:szCs w:val="52"/>
        </w:rPr>
        <w:t xml:space="preserve">RISHABH RESINS &amp; </w:t>
      </w:r>
      <w:r w:rsidR="00BA73CE" w:rsidRPr="00F149F1">
        <w:rPr>
          <w:rFonts w:ascii="Imprint MT Shadow" w:hAnsi="Imprint MT Shadow"/>
          <w:b/>
          <w:caps/>
          <w:color w:val="FF6600"/>
          <w:sz w:val="52"/>
          <w:szCs w:val="52"/>
        </w:rPr>
        <w:t>CHEMICALS</w:t>
      </w:r>
    </w:p>
    <w:p w:rsidR="00BA73CE" w:rsidRPr="00F149F1" w:rsidRDefault="00BA73CE" w:rsidP="00BA73CE">
      <w:pPr>
        <w:pStyle w:val="Header"/>
        <w:ind w:left="-630"/>
        <w:jc w:val="center"/>
        <w:rPr>
          <w:rFonts w:ascii="Imprint MT Shadow" w:hAnsi="Imprint MT Shadow"/>
          <w:b/>
          <w:color w:val="FF6600"/>
          <w:sz w:val="52"/>
          <w:szCs w:val="52"/>
        </w:rPr>
      </w:pPr>
      <w:r>
        <w:rPr>
          <w:rFonts w:ascii="Arial" w:hAnsi="Arial" w:cs="Arial"/>
          <w:b/>
          <w:caps/>
          <w:color w:val="0000FF"/>
          <w:sz w:val="22"/>
          <w:szCs w:val="22"/>
        </w:rPr>
        <w:t xml:space="preserve">                             (</w:t>
      </w:r>
      <w:r w:rsidRPr="00AB1FF9">
        <w:rPr>
          <w:rFonts w:ascii="Arial" w:hAnsi="Arial" w:cs="Arial"/>
          <w:b/>
          <w:caps/>
          <w:color w:val="0000FF"/>
          <w:sz w:val="22"/>
          <w:szCs w:val="22"/>
        </w:rPr>
        <w:t>AN ISO 9001:2008 CERTIFIED COMPANY</w:t>
      </w:r>
      <w:r w:rsidRPr="00AB1FF9">
        <w:rPr>
          <w:rFonts w:ascii="Arial" w:hAnsi="Arial" w:cs="Arial"/>
          <w:b/>
          <w:caps/>
          <w:color w:val="000000"/>
          <w:sz w:val="22"/>
          <w:szCs w:val="22"/>
        </w:rPr>
        <w:t>)</w:t>
      </w:r>
    </w:p>
    <w:p w:rsidR="00BA73CE" w:rsidRPr="00F149F1" w:rsidRDefault="00BA73CE" w:rsidP="00BA73CE">
      <w:pPr>
        <w:pStyle w:val="Header"/>
        <w:ind w:left="-630"/>
        <w:jc w:val="center"/>
        <w:rPr>
          <w:rFonts w:ascii="Book Antiqua" w:hAnsi="Book Antiqua"/>
          <w:b/>
          <w:color w:val="008000"/>
          <w:sz w:val="24"/>
          <w:szCs w:val="24"/>
        </w:rPr>
      </w:pPr>
      <w:r w:rsidRPr="00F149F1">
        <w:rPr>
          <w:b/>
          <w:color w:val="0000FF"/>
          <w:sz w:val="24"/>
          <w:szCs w:val="24"/>
        </w:rPr>
        <w:t xml:space="preserve">      </w:t>
      </w:r>
      <w:r>
        <w:rPr>
          <w:b/>
          <w:color w:val="0000FF"/>
          <w:sz w:val="24"/>
          <w:szCs w:val="24"/>
        </w:rPr>
        <w:t xml:space="preserve">                </w:t>
      </w:r>
      <w:r w:rsidRPr="00F149F1">
        <w:rPr>
          <w:b/>
          <w:color w:val="0000FF"/>
          <w:sz w:val="24"/>
          <w:szCs w:val="24"/>
        </w:rPr>
        <w:t xml:space="preserve"> </w:t>
      </w:r>
      <w:r>
        <w:rPr>
          <w:b/>
          <w:color w:val="0000FF"/>
          <w:sz w:val="24"/>
          <w:szCs w:val="24"/>
        </w:rPr>
        <w:t xml:space="preserve">  </w:t>
      </w:r>
      <w:r w:rsidR="00014712">
        <w:rPr>
          <w:b/>
          <w:color w:val="0000FF"/>
          <w:sz w:val="24"/>
          <w:szCs w:val="24"/>
        </w:rPr>
        <w:t xml:space="preserve">     </w:t>
      </w:r>
      <w:r w:rsidRPr="00F149F1">
        <w:rPr>
          <w:rFonts w:ascii="Book Antiqua" w:hAnsi="Book Antiqua"/>
          <w:b/>
          <w:i/>
          <w:color w:val="008000"/>
          <w:sz w:val="24"/>
          <w:szCs w:val="24"/>
        </w:rPr>
        <w:t>Office &amp; Factory</w:t>
      </w:r>
      <w:r w:rsidRPr="00F149F1">
        <w:rPr>
          <w:rFonts w:ascii="Book Antiqua" w:hAnsi="Book Antiqua"/>
          <w:b/>
          <w:color w:val="008000"/>
          <w:sz w:val="24"/>
          <w:szCs w:val="24"/>
        </w:rPr>
        <w:t>: Plot No.15 E &amp; F, Sri Venkateshwara Co-op. Industrial Estate,</w:t>
      </w:r>
    </w:p>
    <w:p w:rsidR="00BA73CE" w:rsidRPr="00F149F1" w:rsidRDefault="00BA73CE" w:rsidP="00BA73CE">
      <w:pPr>
        <w:pStyle w:val="Header"/>
        <w:ind w:left="-630"/>
        <w:jc w:val="center"/>
        <w:rPr>
          <w:rFonts w:ascii="Book Antiqua" w:hAnsi="Book Antiqua"/>
          <w:b/>
          <w:color w:val="008000"/>
          <w:sz w:val="24"/>
          <w:szCs w:val="24"/>
        </w:rPr>
      </w:pPr>
      <w:r>
        <w:rPr>
          <w:rFonts w:ascii="Book Antiqua" w:hAnsi="Book Antiqua"/>
          <w:b/>
          <w:color w:val="008000"/>
          <w:sz w:val="24"/>
          <w:szCs w:val="24"/>
        </w:rPr>
        <w:t xml:space="preserve">                           </w:t>
      </w:r>
      <w:r w:rsidRPr="00F149F1">
        <w:rPr>
          <w:rFonts w:ascii="Book Antiqua" w:hAnsi="Book Antiqua"/>
          <w:b/>
          <w:color w:val="008000"/>
          <w:sz w:val="24"/>
          <w:szCs w:val="24"/>
        </w:rPr>
        <w:t xml:space="preserve"> </w:t>
      </w:r>
      <w:r w:rsidR="00014712">
        <w:rPr>
          <w:rFonts w:ascii="Book Antiqua" w:hAnsi="Book Antiqua"/>
          <w:b/>
          <w:color w:val="008000"/>
          <w:sz w:val="24"/>
          <w:szCs w:val="24"/>
        </w:rPr>
        <w:t xml:space="preserve"> </w:t>
      </w:r>
      <w:proofErr w:type="gramStart"/>
      <w:r>
        <w:rPr>
          <w:rFonts w:ascii="Book Antiqua" w:hAnsi="Book Antiqua"/>
          <w:b/>
          <w:color w:val="008000"/>
          <w:sz w:val="24"/>
          <w:szCs w:val="24"/>
        </w:rPr>
        <w:t xml:space="preserve">IDA </w:t>
      </w:r>
      <w:r w:rsidRPr="00F149F1">
        <w:rPr>
          <w:rFonts w:ascii="Book Antiqua" w:hAnsi="Book Antiqua"/>
          <w:b/>
          <w:color w:val="008000"/>
          <w:sz w:val="24"/>
          <w:szCs w:val="24"/>
        </w:rPr>
        <w:t xml:space="preserve">Jeedimetla, Hyderabad – 500 055, </w:t>
      </w:r>
      <w:r>
        <w:rPr>
          <w:rFonts w:ascii="Book Antiqua" w:hAnsi="Book Antiqua"/>
          <w:b/>
          <w:color w:val="008000"/>
          <w:sz w:val="24"/>
          <w:szCs w:val="24"/>
        </w:rPr>
        <w:t>Telangana</w:t>
      </w:r>
      <w:r w:rsidRPr="00F149F1">
        <w:rPr>
          <w:rFonts w:ascii="Book Antiqua" w:hAnsi="Book Antiqua"/>
          <w:b/>
          <w:color w:val="008000"/>
          <w:sz w:val="24"/>
          <w:szCs w:val="24"/>
        </w:rPr>
        <w:t>, India.</w:t>
      </w:r>
      <w:proofErr w:type="gramEnd"/>
    </w:p>
    <w:p w:rsidR="00BA73CE" w:rsidRDefault="00BA73CE" w:rsidP="00014712">
      <w:pPr>
        <w:spacing w:after="0" w:line="240" w:lineRule="auto"/>
        <w:ind w:left="-630"/>
        <w:jc w:val="center"/>
        <w:rPr>
          <w:rFonts w:ascii="Book Antiqua" w:hAnsi="Book Antiqua"/>
          <w:b/>
          <w:color w:val="008000"/>
        </w:rPr>
      </w:pPr>
      <w:r w:rsidRPr="00F149F1">
        <w:rPr>
          <w:rFonts w:ascii="Book Antiqua" w:hAnsi="Book Antiqua"/>
          <w:b/>
          <w:color w:val="008000"/>
        </w:rPr>
        <w:t xml:space="preserve">           </w:t>
      </w:r>
      <w:r>
        <w:rPr>
          <w:rFonts w:ascii="Book Antiqua" w:hAnsi="Book Antiqua"/>
          <w:b/>
          <w:color w:val="008000"/>
        </w:rPr>
        <w:t xml:space="preserve">                Ph: +91-40-23096104, 40213015 </w:t>
      </w:r>
      <w:r w:rsidRPr="00F149F1">
        <w:rPr>
          <w:rFonts w:ascii="Book Antiqua" w:hAnsi="Book Antiqua"/>
          <w:b/>
          <w:color w:val="008000"/>
        </w:rPr>
        <w:sym w:font="Symbol" w:char="F0B7"/>
      </w:r>
      <w:r w:rsidRPr="00F149F1">
        <w:rPr>
          <w:rFonts w:ascii="Book Antiqua" w:hAnsi="Book Antiqua"/>
          <w:b/>
          <w:color w:val="008000"/>
        </w:rPr>
        <w:t xml:space="preserve"> Fax: +91-40-23097040</w:t>
      </w:r>
    </w:p>
    <w:p w:rsidR="00BA73CE" w:rsidRPr="00F149F1" w:rsidRDefault="00BA73CE" w:rsidP="00014712">
      <w:pPr>
        <w:spacing w:after="0" w:line="240" w:lineRule="auto"/>
        <w:ind w:left="-630"/>
        <w:rPr>
          <w:b/>
          <w:color w:val="0000FF"/>
        </w:rPr>
      </w:pPr>
      <w:r>
        <w:rPr>
          <w:b/>
          <w:color w:val="0000FF"/>
        </w:rPr>
        <w:t xml:space="preserve">                    </w:t>
      </w:r>
      <w:r w:rsidR="00014712">
        <w:rPr>
          <w:b/>
          <w:color w:val="0000FF"/>
        </w:rPr>
        <w:t xml:space="preserve">                    </w:t>
      </w:r>
      <w:proofErr w:type="spellStart"/>
      <w:r w:rsidRPr="00F149F1">
        <w:rPr>
          <w:b/>
          <w:color w:val="0000FF"/>
        </w:rPr>
        <w:t>Email</w:t>
      </w:r>
      <w:proofErr w:type="gramStart"/>
      <w:r w:rsidRPr="00F149F1">
        <w:rPr>
          <w:b/>
          <w:color w:val="0000FF"/>
        </w:rPr>
        <w:t>:</w:t>
      </w:r>
      <w:proofErr w:type="gramEnd"/>
      <w:r w:rsidRPr="00F149F1">
        <w:rPr>
          <w:b/>
          <w:color w:val="0000FF"/>
        </w:rPr>
        <w:fldChar w:fldCharType="begin"/>
      </w:r>
      <w:r w:rsidRPr="00F149F1">
        <w:rPr>
          <w:b/>
          <w:color w:val="0000FF"/>
        </w:rPr>
        <w:instrText xml:space="preserve"> HYPERLINK "mailto:rrc@rishabhgroup.com" </w:instrText>
      </w:r>
      <w:r w:rsidRPr="00F149F1">
        <w:rPr>
          <w:b/>
          <w:color w:val="0000FF"/>
        </w:rPr>
        <w:fldChar w:fldCharType="separate"/>
      </w:r>
      <w:r w:rsidRPr="00F149F1">
        <w:rPr>
          <w:rStyle w:val="Hyperlink"/>
          <w:b/>
        </w:rPr>
        <w:t>rrc@rishabhgroup.com</w:t>
      </w:r>
      <w:proofErr w:type="spellEnd"/>
      <w:r w:rsidRPr="00F149F1">
        <w:rPr>
          <w:b/>
          <w:color w:val="0000FF"/>
        </w:rPr>
        <w:fldChar w:fldCharType="end"/>
      </w:r>
      <w:r w:rsidRPr="00F149F1">
        <w:rPr>
          <w:b/>
          <w:color w:val="0000FF"/>
        </w:rPr>
        <w:t>, nilesh@rishabhgroup.com, Web: w</w:t>
      </w:r>
      <w:r>
        <w:rPr>
          <w:b/>
          <w:color w:val="0000FF"/>
        </w:rPr>
        <w:t>ww</w:t>
      </w:r>
      <w:r w:rsidRPr="00F149F1">
        <w:rPr>
          <w:b/>
          <w:color w:val="0000FF"/>
        </w:rPr>
        <w:t>.rishabhgroup.com</w:t>
      </w:r>
    </w:p>
    <w:p w:rsidR="00BA73CE" w:rsidRDefault="00BA73CE" w:rsidP="00014712">
      <w:pPr>
        <w:spacing w:after="0" w:line="240" w:lineRule="auto"/>
        <w:ind w:left="630"/>
        <w:jc w:val="both"/>
        <w:rPr>
          <w:b/>
        </w:rPr>
      </w:pPr>
      <w:r>
        <w:rPr>
          <w:b/>
          <w:noProof/>
          <w:color w:val="0000FF"/>
          <w:lang w:eastAsia="en-IN"/>
        </w:rPr>
        <mc:AlternateContent>
          <mc:Choice Requires="wps">
            <w:drawing>
              <wp:anchor distT="0" distB="0" distL="114300" distR="114300" simplePos="0" relativeHeight="251663360" behindDoc="0" locked="0" layoutInCell="1" allowOverlap="1" wp14:anchorId="262E93F8" wp14:editId="63EF53B4">
                <wp:simplePos x="0" y="0"/>
                <wp:positionH relativeFrom="column">
                  <wp:posOffset>-970915</wp:posOffset>
                </wp:positionH>
                <wp:positionV relativeFrom="paragraph">
                  <wp:posOffset>72390</wp:posOffset>
                </wp:positionV>
                <wp:extent cx="8310880" cy="0"/>
                <wp:effectExtent l="23495" t="19685" r="19050" b="279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088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5.7pt" to="5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R9JwIAAEQEAAAOAAAAZHJzL2Uyb0RvYy54bWysU8GO2yAQvVfqPyDfs7YTN/VacVaVHfey&#10;7UbK9gMIYBsVAwISJ6r67x1IHGXbS1XVBzwwM483b4bV02kQ6MiM5UqWUfqQRIhJoiiXXRl9e21m&#10;eYSsw5JioSQrozOz0dP6/bvVqAs2V70SlBkEINIWoy6j3jldxLElPRuwfVCaSXC2ygzYwdZ0MTV4&#10;BPRBxPMkWcajMlQbRZi1cFpfnNE64LctI+6lbS1zSJQRcHNhNWHd+zVer3DRGax7Tq408D+wGDCX&#10;cOkNqsYOo4Phf0ANnBhlVeseiBpi1bacsFADVJMmv1Wz67FmoRYQx+qbTPb/wZKvx61BnELvlhGS&#10;eIAe7ZzBvOsdqpSUoKAyCJyg1KhtAQmV3BpfKznJnX5W5LtFUlU9lh0LjF/PGlBSnxG/SfEbq+G+&#10;/fhFUYjBB6eCbKfWDB4SBEGn0J3zrTvs5BCBw3yRJnkOTSSTL8bFlKiNdZ+ZGpA3ykhw6YXDBT4+&#10;W+eJ4GIK8cdSNVyI0Hwh0VhGizxNPPSgQQq6FyHZKsGpD/Qp1nT7Shh0xDBKTZPAFyoEz32YUQdJ&#10;A3DPMN1cbYe5uNhAREiPB2UBtat1mZUfj8njJt/k2SybLzezLKnr2aemymbLJv34oV7UVVWnPz21&#10;NCt6TimTnt00t2n2d3NxfUGXibtN7k2S+C160A7ITv9AOvTVt/IyFHtFz1sz9RtGNQRfn5V/C/d7&#10;sO8f//oXAAAA//8DAFBLAwQUAAYACAAAACEAA1brs98AAAALAQAADwAAAGRycy9kb3ducmV2Lnht&#10;bEyPwU7DMBBE70j8g7VI3FrHUYJoGqdCSNALB2gR6tGNt3FEvI5it034elxxKMedeZqdKVej7dgJ&#10;B986kiDmCTCk2umWGgmf25fZIzAfFGnVOUIJE3pYVbc3pSq0O9MHnjahYTGEfKEkmBD6gnNfG7TK&#10;z12PFL2DG6wK8Rwargd1juG242mSPHCrWoofjOrx2WD9vTlaCbtx7d62rz+T8O+L9WR22Vc6ZVLe&#10;341PS2ABx3CF4VI/Vocqdtq7I2nPOgkzkaeLyEZHZMAuhMjzqOz/FF6V/P+G6hcAAP//AwBQSwEC&#10;LQAUAAYACAAAACEAtoM4kv4AAADhAQAAEwAAAAAAAAAAAAAAAAAAAAAAW0NvbnRlbnRfVHlwZXNd&#10;LnhtbFBLAQItABQABgAIAAAAIQA4/SH/1gAAAJQBAAALAAAAAAAAAAAAAAAAAC8BAABfcmVscy8u&#10;cmVsc1BLAQItABQABgAIAAAAIQBynbR9JwIAAEQEAAAOAAAAAAAAAAAAAAAAAC4CAABkcnMvZTJv&#10;RG9jLnhtbFBLAQItABQABgAIAAAAIQADVuuz3wAAAAsBAAAPAAAAAAAAAAAAAAAAAIEEAABkcnMv&#10;ZG93bnJldi54bWxQSwUGAAAAAAQABADzAAAAjQUAAAAA&#10;" strokecolor="red" strokeweight="3pt">
                <v:stroke linestyle="thinThin"/>
              </v:line>
            </w:pict>
          </mc:Fallback>
        </mc:AlternateContent>
      </w:r>
      <w:r>
        <w:rPr>
          <w:b/>
        </w:rPr>
        <w:t xml:space="preserve">                                                                                                                                                                                                                             </w:t>
      </w:r>
    </w:p>
    <w:p w:rsidR="00BA73CE" w:rsidRDefault="00BA73CE" w:rsidP="00014712">
      <w:pPr>
        <w:spacing w:line="240" w:lineRule="auto"/>
        <w:ind w:left="630"/>
        <w:jc w:val="center"/>
        <w:rPr>
          <w:b/>
        </w:rPr>
      </w:pPr>
      <w:r>
        <w:rPr>
          <w:b/>
        </w:rPr>
        <w:t>:</w:t>
      </w:r>
      <w:proofErr w:type="gramStart"/>
      <w:r>
        <w:rPr>
          <w:b/>
        </w:rPr>
        <w:t>:3</w:t>
      </w:r>
      <w:proofErr w:type="gramEnd"/>
      <w:r>
        <w:rPr>
          <w: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
        <w:gridCol w:w="10065"/>
      </w:tblGrid>
      <w:tr w:rsidR="00BA73CE" w:rsidRPr="00126D53" w:rsidTr="00082774">
        <w:tc>
          <w:tcPr>
            <w:tcW w:w="387" w:type="dxa"/>
            <w:tcBorders>
              <w:right w:val="single" w:sz="4" w:space="0" w:color="auto"/>
            </w:tcBorders>
          </w:tcPr>
          <w:p w:rsidR="00BA73CE" w:rsidRPr="003B434B" w:rsidRDefault="00BA73CE" w:rsidP="00014712">
            <w:pPr>
              <w:spacing w:after="0" w:line="240" w:lineRule="auto"/>
              <w:jc w:val="both"/>
              <w:rPr>
                <w:b/>
              </w:rPr>
            </w:pPr>
            <w:r>
              <w:rPr>
                <w:b/>
              </w:rPr>
              <w:t>9</w:t>
            </w:r>
            <w:r w:rsidRPr="003B434B">
              <w:rPr>
                <w:b/>
              </w:rPr>
              <w:t xml:space="preserve">.                                                                             </w:t>
            </w:r>
          </w:p>
        </w:tc>
        <w:tc>
          <w:tcPr>
            <w:tcW w:w="10065" w:type="dxa"/>
            <w:tcBorders>
              <w:left w:val="single" w:sz="4" w:space="0" w:color="auto"/>
            </w:tcBorders>
          </w:tcPr>
          <w:p w:rsidR="00BA73CE" w:rsidRPr="00126D53" w:rsidRDefault="00BA73CE" w:rsidP="00014712">
            <w:pPr>
              <w:spacing w:after="0" w:line="240" w:lineRule="auto"/>
              <w:jc w:val="both"/>
              <w:rPr>
                <w:b/>
              </w:rPr>
            </w:pPr>
            <w:r>
              <w:rPr>
                <w:b/>
              </w:rPr>
              <w:t>Physical and Chemical Properties</w:t>
            </w:r>
          </w:p>
        </w:tc>
      </w:tr>
    </w:tbl>
    <w:p w:rsidR="00BA73CE" w:rsidRDefault="00BA73CE" w:rsidP="00014712">
      <w:pPr>
        <w:spacing w:after="0" w:line="240" w:lineRule="auto"/>
        <w:ind w:left="630"/>
        <w:jc w:val="both"/>
        <w:rPr>
          <w:b/>
        </w:rPr>
      </w:pPr>
    </w:p>
    <w:p w:rsidR="00BA73CE" w:rsidRPr="00DA4C75" w:rsidRDefault="00BA73CE" w:rsidP="00082774">
      <w:pPr>
        <w:spacing w:after="0" w:line="240" w:lineRule="auto"/>
        <w:ind w:left="630"/>
        <w:jc w:val="both"/>
        <w:rPr>
          <w:b/>
        </w:rPr>
      </w:pPr>
      <w:r w:rsidRPr="00DA4C75">
        <w:rPr>
          <w:b/>
        </w:rPr>
        <w:t xml:space="preserve">- Physical state                     </w:t>
      </w:r>
      <w:r>
        <w:rPr>
          <w:b/>
        </w:rPr>
        <w:t xml:space="preserve">                          :</w:t>
      </w:r>
      <w:r w:rsidRPr="00DA4C75">
        <w:rPr>
          <w:b/>
        </w:rPr>
        <w:t xml:space="preserve"> Liquid</w:t>
      </w:r>
    </w:p>
    <w:p w:rsidR="00BA73CE" w:rsidRPr="00DA4C75" w:rsidRDefault="00BA73CE" w:rsidP="00082774">
      <w:pPr>
        <w:spacing w:after="0" w:line="240" w:lineRule="auto"/>
        <w:ind w:left="630"/>
        <w:jc w:val="both"/>
        <w:rPr>
          <w:b/>
        </w:rPr>
      </w:pPr>
      <w:r w:rsidRPr="00DA4C75">
        <w:rPr>
          <w:b/>
        </w:rPr>
        <w:t xml:space="preserve">- Colour                                </w:t>
      </w:r>
      <w:r>
        <w:rPr>
          <w:b/>
        </w:rPr>
        <w:t xml:space="preserve">                          </w:t>
      </w:r>
      <w:r w:rsidR="00082774">
        <w:rPr>
          <w:b/>
        </w:rPr>
        <w:t xml:space="preserve">  </w:t>
      </w:r>
      <w:r>
        <w:rPr>
          <w:b/>
        </w:rPr>
        <w:t>: Dark Brown Liquid</w:t>
      </w:r>
      <w:r w:rsidRPr="00DA4C75">
        <w:rPr>
          <w:b/>
        </w:rPr>
        <w:t xml:space="preserve"> </w:t>
      </w:r>
    </w:p>
    <w:p w:rsidR="00BA73CE" w:rsidRPr="00DA4C75" w:rsidRDefault="00BA73CE" w:rsidP="00082774">
      <w:pPr>
        <w:spacing w:after="0" w:line="240" w:lineRule="auto"/>
        <w:ind w:left="630"/>
        <w:jc w:val="both"/>
        <w:rPr>
          <w:b/>
        </w:rPr>
      </w:pPr>
      <w:r w:rsidRPr="00DA4C75">
        <w:rPr>
          <w:b/>
        </w:rPr>
        <w:t xml:space="preserve">- Odour                                 </w:t>
      </w:r>
      <w:r>
        <w:rPr>
          <w:b/>
        </w:rPr>
        <w:t xml:space="preserve">                         </w:t>
      </w:r>
      <w:r w:rsidR="00082774">
        <w:rPr>
          <w:b/>
        </w:rPr>
        <w:t xml:space="preserve">  </w:t>
      </w:r>
      <w:r w:rsidRPr="00DA4C75">
        <w:rPr>
          <w:b/>
        </w:rPr>
        <w:t xml:space="preserve">: </w:t>
      </w:r>
      <w:r>
        <w:rPr>
          <w:b/>
        </w:rPr>
        <w:t xml:space="preserve"> Pungent </w:t>
      </w:r>
      <w:r w:rsidRPr="00DA4C75">
        <w:rPr>
          <w:b/>
        </w:rPr>
        <w:t>Oil</w:t>
      </w:r>
    </w:p>
    <w:p w:rsidR="00BA73CE" w:rsidRPr="00DA4C75" w:rsidRDefault="00BA73CE" w:rsidP="00082774">
      <w:pPr>
        <w:spacing w:after="0" w:line="240" w:lineRule="auto"/>
        <w:ind w:left="630"/>
        <w:jc w:val="both"/>
        <w:rPr>
          <w:b/>
        </w:rPr>
      </w:pPr>
      <w:r w:rsidRPr="00DA4C75">
        <w:rPr>
          <w:b/>
        </w:rPr>
        <w:t xml:space="preserve">- Ph value                            </w:t>
      </w:r>
      <w:r>
        <w:rPr>
          <w:b/>
        </w:rPr>
        <w:t xml:space="preserve">                          </w:t>
      </w:r>
      <w:r w:rsidR="00082774">
        <w:rPr>
          <w:b/>
        </w:rPr>
        <w:t xml:space="preserve"> </w:t>
      </w:r>
      <w:r>
        <w:rPr>
          <w:b/>
        </w:rPr>
        <w:t xml:space="preserve"> </w:t>
      </w:r>
      <w:r w:rsidRPr="00DA4C75">
        <w:rPr>
          <w:b/>
        </w:rPr>
        <w:t>: 6.5</w:t>
      </w:r>
    </w:p>
    <w:p w:rsidR="00BA73CE" w:rsidRPr="00DA4C75" w:rsidRDefault="00BA73CE" w:rsidP="00082774">
      <w:pPr>
        <w:spacing w:after="0" w:line="240" w:lineRule="auto"/>
        <w:ind w:left="630"/>
        <w:jc w:val="both"/>
        <w:rPr>
          <w:b/>
          <w:color w:val="000000"/>
        </w:rPr>
      </w:pPr>
      <w:r w:rsidRPr="00DA4C75">
        <w:rPr>
          <w:b/>
        </w:rPr>
        <w:t>- Decomposition Point (</w:t>
      </w:r>
      <w:r w:rsidRPr="00DA4C75">
        <w:rPr>
          <w:b/>
          <w:color w:val="000000"/>
        </w:rPr>
        <w:t>°</w:t>
      </w:r>
      <w:r w:rsidR="00014712">
        <w:rPr>
          <w:b/>
          <w:color w:val="000000"/>
        </w:rPr>
        <w:t xml:space="preserve">C)                         </w:t>
      </w:r>
      <w:r w:rsidR="00082774">
        <w:rPr>
          <w:b/>
          <w:color w:val="000000"/>
        </w:rPr>
        <w:t xml:space="preserve"> </w:t>
      </w:r>
      <w:r w:rsidRPr="00DA4C75">
        <w:rPr>
          <w:b/>
          <w:color w:val="000000"/>
        </w:rPr>
        <w:t>: &gt; 100 °C</w:t>
      </w:r>
    </w:p>
    <w:p w:rsidR="00BA73CE" w:rsidRPr="00DA4C75" w:rsidRDefault="00BA73CE" w:rsidP="00082774">
      <w:pPr>
        <w:spacing w:after="0" w:line="240" w:lineRule="auto"/>
        <w:ind w:left="630"/>
        <w:jc w:val="both"/>
        <w:rPr>
          <w:b/>
          <w:color w:val="000000"/>
        </w:rPr>
      </w:pPr>
      <w:r w:rsidRPr="00DA4C75">
        <w:rPr>
          <w:b/>
          <w:color w:val="000000"/>
        </w:rPr>
        <w:t>- Density (Kg/</w:t>
      </w:r>
      <w:proofErr w:type="spellStart"/>
      <w:r w:rsidRPr="00DA4C75">
        <w:rPr>
          <w:b/>
          <w:color w:val="000000"/>
        </w:rPr>
        <w:t>m3</w:t>
      </w:r>
      <w:proofErr w:type="spellEnd"/>
      <w:r w:rsidRPr="00DA4C75">
        <w:rPr>
          <w:b/>
          <w:color w:val="000000"/>
        </w:rPr>
        <w:t xml:space="preserve">)                                         </w:t>
      </w:r>
      <w:r>
        <w:rPr>
          <w:b/>
          <w:color w:val="000000"/>
        </w:rPr>
        <w:t xml:space="preserve"> </w:t>
      </w:r>
      <w:r w:rsidRPr="00DA4C75">
        <w:rPr>
          <w:b/>
          <w:color w:val="000000"/>
        </w:rPr>
        <w:t>:</w:t>
      </w:r>
      <w:r w:rsidR="00014712">
        <w:rPr>
          <w:b/>
          <w:color w:val="000000"/>
        </w:rPr>
        <w:t xml:space="preserve"> </w:t>
      </w:r>
      <w:r w:rsidRPr="00DA4C75">
        <w:rPr>
          <w:b/>
          <w:color w:val="000000"/>
        </w:rPr>
        <w:t xml:space="preserve">  ̴ 1090</w:t>
      </w:r>
    </w:p>
    <w:p w:rsidR="00BA73CE" w:rsidRPr="00DA4C75" w:rsidRDefault="00BA73CE" w:rsidP="00082774">
      <w:pPr>
        <w:spacing w:after="0" w:line="240" w:lineRule="auto"/>
        <w:ind w:left="630"/>
        <w:jc w:val="both"/>
        <w:rPr>
          <w:b/>
          <w:color w:val="000000"/>
        </w:rPr>
      </w:pPr>
      <w:r w:rsidRPr="00DA4C75">
        <w:rPr>
          <w:b/>
          <w:color w:val="000000"/>
        </w:rPr>
        <w:t xml:space="preserve">- Vapour Pressure                                        </w:t>
      </w:r>
      <w:r w:rsidR="00014712">
        <w:rPr>
          <w:b/>
          <w:color w:val="000000"/>
        </w:rPr>
        <w:t xml:space="preserve"> </w:t>
      </w:r>
      <w:r w:rsidR="00082774">
        <w:rPr>
          <w:b/>
          <w:color w:val="000000"/>
        </w:rPr>
        <w:t xml:space="preserve"> </w:t>
      </w:r>
      <w:r w:rsidRPr="00DA4C75">
        <w:rPr>
          <w:b/>
          <w:color w:val="000000"/>
        </w:rPr>
        <w:t>:  &lt; 8</w:t>
      </w:r>
    </w:p>
    <w:p w:rsidR="00BA73CE" w:rsidRPr="00DA4C75" w:rsidRDefault="00BA73CE" w:rsidP="00082774">
      <w:pPr>
        <w:spacing w:after="0" w:line="240" w:lineRule="auto"/>
        <w:ind w:left="630"/>
        <w:jc w:val="both"/>
        <w:rPr>
          <w:b/>
          <w:color w:val="000000"/>
        </w:rPr>
      </w:pPr>
      <w:r w:rsidRPr="00DA4C75">
        <w:rPr>
          <w:b/>
          <w:color w:val="000000"/>
        </w:rPr>
        <w:t xml:space="preserve">- Solubility in water                                      </w:t>
      </w:r>
      <w:r w:rsidR="00082774">
        <w:rPr>
          <w:b/>
          <w:color w:val="000000"/>
        </w:rPr>
        <w:t xml:space="preserve"> </w:t>
      </w:r>
      <w:r w:rsidRPr="00DA4C75">
        <w:rPr>
          <w:b/>
          <w:color w:val="000000"/>
        </w:rPr>
        <w:t>: Insoluble</w:t>
      </w:r>
    </w:p>
    <w:p w:rsidR="00BA73CE" w:rsidRPr="00DA4C75" w:rsidRDefault="00BA73CE" w:rsidP="00082774">
      <w:pPr>
        <w:spacing w:after="0" w:line="240" w:lineRule="auto"/>
        <w:ind w:left="630"/>
        <w:jc w:val="both"/>
        <w:rPr>
          <w:b/>
          <w:color w:val="000000"/>
        </w:rPr>
      </w:pPr>
      <w:r w:rsidRPr="00DA4C75">
        <w:rPr>
          <w:b/>
          <w:color w:val="000000"/>
        </w:rPr>
        <w:t xml:space="preserve">- Solubility                                                    </w:t>
      </w:r>
      <w:r>
        <w:rPr>
          <w:b/>
          <w:color w:val="000000"/>
        </w:rPr>
        <w:t xml:space="preserve">   </w:t>
      </w:r>
      <w:r w:rsidRPr="00DA4C75">
        <w:rPr>
          <w:b/>
          <w:color w:val="000000"/>
        </w:rPr>
        <w:t>: Organic solvents</w:t>
      </w:r>
    </w:p>
    <w:p w:rsidR="00BA73CE" w:rsidRPr="00DA4C75" w:rsidRDefault="00BA73CE" w:rsidP="00082774">
      <w:pPr>
        <w:spacing w:after="0" w:line="240" w:lineRule="auto"/>
        <w:ind w:left="630"/>
        <w:jc w:val="both"/>
        <w:rPr>
          <w:b/>
          <w:color w:val="000000"/>
        </w:rPr>
      </w:pPr>
      <w:r w:rsidRPr="00DA4C75">
        <w:rPr>
          <w:b/>
          <w:color w:val="000000"/>
        </w:rPr>
        <w:t xml:space="preserve">- Flash Point </w:t>
      </w:r>
      <w:r w:rsidRPr="00DA4C75">
        <w:rPr>
          <w:b/>
        </w:rPr>
        <w:t>(</w:t>
      </w:r>
      <w:r w:rsidRPr="00DA4C75">
        <w:rPr>
          <w:b/>
          <w:color w:val="000000"/>
        </w:rPr>
        <w:t xml:space="preserve">°C)                                         </w:t>
      </w:r>
      <w:r w:rsidR="00082774">
        <w:rPr>
          <w:b/>
          <w:color w:val="000000"/>
        </w:rPr>
        <w:t xml:space="preserve">   </w:t>
      </w:r>
      <w:r w:rsidRPr="00DA4C75">
        <w:rPr>
          <w:b/>
          <w:color w:val="000000"/>
        </w:rPr>
        <w:t>: 305</w:t>
      </w:r>
      <w:r w:rsidRPr="00DA4C75">
        <w:rPr>
          <w:b/>
        </w:rPr>
        <w:t xml:space="preserve"> </w:t>
      </w:r>
      <w:r w:rsidRPr="00DA4C75">
        <w:rPr>
          <w:b/>
          <w:color w:val="000000"/>
        </w:rPr>
        <w:t>°C</w:t>
      </w:r>
    </w:p>
    <w:p w:rsidR="00BA73CE" w:rsidRDefault="00BA73CE" w:rsidP="00082774">
      <w:pPr>
        <w:spacing w:after="0" w:line="240" w:lineRule="auto"/>
        <w:ind w:left="630"/>
        <w:jc w:val="both"/>
        <w:rPr>
          <w:b/>
          <w:color w:val="000000"/>
        </w:rPr>
      </w:pPr>
      <w:r w:rsidRPr="00DA4C75">
        <w:rPr>
          <w:b/>
          <w:color w:val="000000"/>
        </w:rPr>
        <w:t xml:space="preserve">- Iodine Value                           </w:t>
      </w:r>
      <w:r w:rsidR="00082774">
        <w:rPr>
          <w:b/>
          <w:color w:val="000000"/>
        </w:rPr>
        <w:t xml:space="preserve">                      </w:t>
      </w:r>
      <w:r>
        <w:rPr>
          <w:b/>
          <w:color w:val="000000"/>
        </w:rPr>
        <w:t xml:space="preserve">: </w:t>
      </w:r>
      <w:proofErr w:type="gramStart"/>
      <w:r>
        <w:rPr>
          <w:b/>
          <w:color w:val="000000"/>
        </w:rPr>
        <w:t>Between 240-270</w:t>
      </w:r>
      <w:proofErr w:type="gramEnd"/>
      <w:r w:rsidR="00014712">
        <w:rPr>
          <w:b/>
          <w:color w:val="000000"/>
        </w:rPr>
        <w:t xml:space="preserve"> </w:t>
      </w:r>
    </w:p>
    <w:p w:rsidR="00014712" w:rsidRPr="00DA4C75" w:rsidRDefault="00014712" w:rsidP="00082774">
      <w:pPr>
        <w:spacing w:after="0" w:line="240" w:lineRule="auto"/>
        <w:ind w:left="630"/>
        <w:jc w:val="both"/>
        <w:rPr>
          <w:b/>
          <w:color w:val="0000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788"/>
      </w:tblGrid>
      <w:tr w:rsidR="00BA73CE" w:rsidRPr="00126D53" w:rsidTr="00082774">
        <w:tc>
          <w:tcPr>
            <w:tcW w:w="567" w:type="dxa"/>
            <w:tcBorders>
              <w:right w:val="single" w:sz="4" w:space="0" w:color="auto"/>
            </w:tcBorders>
          </w:tcPr>
          <w:p w:rsidR="00BA73CE" w:rsidRPr="003B434B" w:rsidRDefault="00BA73CE" w:rsidP="00082774">
            <w:pPr>
              <w:spacing w:after="0" w:line="240" w:lineRule="auto"/>
              <w:jc w:val="both"/>
              <w:rPr>
                <w:b/>
              </w:rPr>
            </w:pPr>
            <w:r>
              <w:rPr>
                <w:b/>
              </w:rPr>
              <w:t>10</w:t>
            </w:r>
            <w:r w:rsidRPr="003B434B">
              <w:rPr>
                <w:b/>
              </w:rPr>
              <w:t xml:space="preserve">.                                                                             </w:t>
            </w:r>
          </w:p>
        </w:tc>
        <w:tc>
          <w:tcPr>
            <w:tcW w:w="9788" w:type="dxa"/>
            <w:tcBorders>
              <w:left w:val="single" w:sz="4" w:space="0" w:color="auto"/>
            </w:tcBorders>
          </w:tcPr>
          <w:p w:rsidR="00BA73CE" w:rsidRPr="00126D53" w:rsidRDefault="00BA73CE" w:rsidP="00082774">
            <w:pPr>
              <w:spacing w:after="0" w:line="240" w:lineRule="auto"/>
              <w:jc w:val="both"/>
              <w:rPr>
                <w:b/>
              </w:rPr>
            </w:pPr>
            <w:r>
              <w:rPr>
                <w:b/>
              </w:rPr>
              <w:t>Stability and Reactivity</w:t>
            </w:r>
          </w:p>
        </w:tc>
      </w:tr>
    </w:tbl>
    <w:p w:rsidR="00BA73CE" w:rsidRPr="009032A9" w:rsidRDefault="00082774" w:rsidP="00082774">
      <w:pPr>
        <w:spacing w:after="0" w:line="240" w:lineRule="auto"/>
        <w:ind w:left="630"/>
        <w:jc w:val="both"/>
        <w:rPr>
          <w:rFonts w:ascii="Arial"/>
          <w:b/>
          <w:color w:val="000000"/>
        </w:rPr>
      </w:pPr>
      <w:r>
        <w:rPr>
          <w:b/>
          <w:color w:val="000000"/>
        </w:rPr>
        <w:t xml:space="preserve">   </w:t>
      </w:r>
      <w:r w:rsidR="00BA73CE" w:rsidRPr="009032A9">
        <w:rPr>
          <w:b/>
          <w:color w:val="000000"/>
        </w:rPr>
        <w:t xml:space="preserve">                                       </w:t>
      </w:r>
    </w:p>
    <w:p w:rsidR="00BA73CE" w:rsidRDefault="00BA73CE" w:rsidP="00082774">
      <w:pPr>
        <w:spacing w:after="0" w:line="240" w:lineRule="auto"/>
        <w:ind w:left="630"/>
        <w:jc w:val="both"/>
        <w:rPr>
          <w:b/>
        </w:rPr>
      </w:pPr>
      <w:r w:rsidRPr="00DA4C75">
        <w:rPr>
          <w:b/>
        </w:rPr>
        <w:t xml:space="preserve">- Hazardous Reactions                                </w:t>
      </w:r>
      <w:r>
        <w:rPr>
          <w:b/>
        </w:rPr>
        <w:t xml:space="preserve">   </w:t>
      </w:r>
      <w:r w:rsidR="00082774">
        <w:rPr>
          <w:b/>
        </w:rPr>
        <w:t>:  None under normal conditions</w:t>
      </w:r>
    </w:p>
    <w:p w:rsidR="00082774" w:rsidRDefault="00082774" w:rsidP="00082774">
      <w:pPr>
        <w:spacing w:after="0" w:line="240" w:lineRule="auto"/>
        <w:ind w:left="630"/>
        <w:jc w:val="both"/>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788"/>
      </w:tblGrid>
      <w:tr w:rsidR="00BA73CE" w:rsidRPr="00126D53" w:rsidTr="00082774">
        <w:tc>
          <w:tcPr>
            <w:tcW w:w="567" w:type="dxa"/>
            <w:tcBorders>
              <w:right w:val="single" w:sz="4" w:space="0" w:color="auto"/>
            </w:tcBorders>
          </w:tcPr>
          <w:p w:rsidR="00BA73CE" w:rsidRPr="003B434B" w:rsidRDefault="00BA73CE" w:rsidP="00082774">
            <w:pPr>
              <w:spacing w:after="0" w:line="240" w:lineRule="auto"/>
              <w:jc w:val="both"/>
              <w:rPr>
                <w:b/>
              </w:rPr>
            </w:pPr>
            <w:r>
              <w:rPr>
                <w:b/>
              </w:rPr>
              <w:t>11</w:t>
            </w:r>
            <w:r w:rsidRPr="003B434B">
              <w:rPr>
                <w:b/>
              </w:rPr>
              <w:t xml:space="preserve">.                                                                             </w:t>
            </w:r>
          </w:p>
        </w:tc>
        <w:tc>
          <w:tcPr>
            <w:tcW w:w="9788" w:type="dxa"/>
            <w:tcBorders>
              <w:left w:val="single" w:sz="4" w:space="0" w:color="auto"/>
            </w:tcBorders>
          </w:tcPr>
          <w:p w:rsidR="00BA73CE" w:rsidRPr="00126D53" w:rsidRDefault="00BA73CE" w:rsidP="00082774">
            <w:pPr>
              <w:spacing w:after="0" w:line="240" w:lineRule="auto"/>
              <w:jc w:val="both"/>
              <w:rPr>
                <w:b/>
              </w:rPr>
            </w:pPr>
            <w:r>
              <w:rPr>
                <w:b/>
              </w:rPr>
              <w:t>Toxicological Information</w:t>
            </w:r>
          </w:p>
        </w:tc>
      </w:tr>
    </w:tbl>
    <w:p w:rsidR="00BA73CE" w:rsidRDefault="00BA73CE" w:rsidP="00082774">
      <w:pPr>
        <w:spacing w:after="0" w:line="240" w:lineRule="auto"/>
        <w:ind w:left="630"/>
        <w:jc w:val="both"/>
        <w:rPr>
          <w:b/>
        </w:rPr>
      </w:pPr>
    </w:p>
    <w:p w:rsidR="00BA73CE" w:rsidRPr="00DA4C75" w:rsidRDefault="00BA73CE" w:rsidP="00082774">
      <w:pPr>
        <w:spacing w:after="0" w:line="240" w:lineRule="auto"/>
        <w:ind w:left="630"/>
        <w:jc w:val="both"/>
        <w:rPr>
          <w:b/>
        </w:rPr>
      </w:pPr>
      <w:r w:rsidRPr="00DA4C75">
        <w:rPr>
          <w:b/>
        </w:rPr>
        <w:t xml:space="preserve"> - On Product                        </w:t>
      </w:r>
      <w:r>
        <w:rPr>
          <w:b/>
        </w:rPr>
        <w:t xml:space="preserve">                          </w:t>
      </w:r>
      <w:r w:rsidRPr="00DA4C75">
        <w:rPr>
          <w:b/>
        </w:rPr>
        <w:t>: This preparation is not classified as dangerous.</w:t>
      </w:r>
    </w:p>
    <w:p w:rsidR="00082774" w:rsidRDefault="00BA73CE" w:rsidP="00082774">
      <w:pPr>
        <w:spacing w:after="0" w:line="240" w:lineRule="auto"/>
        <w:ind w:left="630"/>
        <w:jc w:val="both"/>
        <w:rPr>
          <w:b/>
        </w:rPr>
      </w:pPr>
      <w:r w:rsidRPr="00DA4C75">
        <w:rPr>
          <w:b/>
        </w:rPr>
        <w:t xml:space="preserve">- Toxicity Information         </w:t>
      </w:r>
      <w:r w:rsidR="00082774">
        <w:rPr>
          <w:b/>
        </w:rPr>
        <w:t xml:space="preserve">                         </w:t>
      </w:r>
      <w:r w:rsidRPr="00DA4C75">
        <w:rPr>
          <w:b/>
        </w:rPr>
        <w:t xml:space="preserve">: Can cause sensitization to individuals allergic to the </w:t>
      </w:r>
      <w:proofErr w:type="spellStart"/>
      <w:r w:rsidRPr="00DA4C75">
        <w:rPr>
          <w:b/>
        </w:rPr>
        <w:t>Rhus</w:t>
      </w:r>
      <w:proofErr w:type="spellEnd"/>
      <w:r w:rsidRPr="00DA4C75">
        <w:rPr>
          <w:b/>
        </w:rPr>
        <w:t xml:space="preserve">-family of </w:t>
      </w:r>
    </w:p>
    <w:p w:rsidR="00BA73CE" w:rsidRPr="00DA4C75" w:rsidRDefault="00082774" w:rsidP="00082774">
      <w:pPr>
        <w:spacing w:after="0" w:line="240" w:lineRule="auto"/>
        <w:ind w:left="630"/>
        <w:jc w:val="both"/>
        <w:rPr>
          <w:b/>
        </w:rPr>
      </w:pPr>
      <w:r>
        <w:rPr>
          <w:b/>
        </w:rPr>
        <w:t xml:space="preserve">                                                                            </w:t>
      </w:r>
      <w:proofErr w:type="gramStart"/>
      <w:r w:rsidR="00BA73CE" w:rsidRPr="00DA4C75">
        <w:rPr>
          <w:b/>
        </w:rPr>
        <w:t>Plants.</w:t>
      </w:r>
      <w:proofErr w:type="gramEnd"/>
    </w:p>
    <w:p w:rsidR="00BA73CE" w:rsidRDefault="00BA73CE" w:rsidP="00082774">
      <w:pPr>
        <w:spacing w:after="0" w:line="240" w:lineRule="auto"/>
        <w:ind w:left="630"/>
        <w:jc w:val="both"/>
        <w:rPr>
          <w:b/>
        </w:rPr>
      </w:pPr>
      <w:r w:rsidRPr="00DA4C75">
        <w:rPr>
          <w:b/>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788"/>
      </w:tblGrid>
      <w:tr w:rsidR="00BA73CE" w:rsidRPr="00126D53" w:rsidTr="00082774">
        <w:tc>
          <w:tcPr>
            <w:tcW w:w="567" w:type="dxa"/>
            <w:tcBorders>
              <w:right w:val="single" w:sz="4" w:space="0" w:color="auto"/>
            </w:tcBorders>
          </w:tcPr>
          <w:p w:rsidR="00BA73CE" w:rsidRPr="003B434B" w:rsidRDefault="00BA73CE" w:rsidP="00082774">
            <w:pPr>
              <w:spacing w:after="0" w:line="240" w:lineRule="auto"/>
              <w:jc w:val="both"/>
              <w:rPr>
                <w:b/>
              </w:rPr>
            </w:pPr>
            <w:r>
              <w:rPr>
                <w:b/>
              </w:rPr>
              <w:t>12</w:t>
            </w:r>
            <w:r w:rsidRPr="003B434B">
              <w:rPr>
                <w:b/>
              </w:rPr>
              <w:t xml:space="preserve">.                                                                             </w:t>
            </w:r>
          </w:p>
        </w:tc>
        <w:tc>
          <w:tcPr>
            <w:tcW w:w="9788" w:type="dxa"/>
            <w:tcBorders>
              <w:left w:val="single" w:sz="4" w:space="0" w:color="auto"/>
            </w:tcBorders>
          </w:tcPr>
          <w:p w:rsidR="00BA73CE" w:rsidRPr="00126D53" w:rsidRDefault="00BA73CE" w:rsidP="00082774">
            <w:pPr>
              <w:spacing w:after="0" w:line="240" w:lineRule="auto"/>
              <w:jc w:val="both"/>
              <w:rPr>
                <w:b/>
              </w:rPr>
            </w:pPr>
            <w:r>
              <w:rPr>
                <w:b/>
              </w:rPr>
              <w:t>Ecological Information</w:t>
            </w:r>
          </w:p>
        </w:tc>
      </w:tr>
    </w:tbl>
    <w:p w:rsidR="00BA73CE" w:rsidRDefault="00BA73CE" w:rsidP="00082774">
      <w:pPr>
        <w:spacing w:after="0" w:line="240" w:lineRule="auto"/>
        <w:ind w:left="630"/>
        <w:jc w:val="both"/>
        <w:rPr>
          <w:b/>
        </w:rPr>
      </w:pPr>
    </w:p>
    <w:p w:rsidR="00BA73CE" w:rsidRPr="00DA4C75" w:rsidRDefault="00BA73CE" w:rsidP="00082774">
      <w:pPr>
        <w:spacing w:after="0" w:line="240" w:lineRule="auto"/>
        <w:ind w:left="630"/>
        <w:jc w:val="both"/>
        <w:rPr>
          <w:b/>
        </w:rPr>
      </w:pPr>
      <w:r w:rsidRPr="00DA4C75">
        <w:rPr>
          <w:b/>
        </w:rPr>
        <w:t xml:space="preserve">On Product                           </w:t>
      </w:r>
      <w:r>
        <w:rPr>
          <w:b/>
        </w:rPr>
        <w:t xml:space="preserve">                           </w:t>
      </w:r>
      <w:r w:rsidR="00082774">
        <w:rPr>
          <w:b/>
        </w:rPr>
        <w:t xml:space="preserve"> </w:t>
      </w:r>
      <w:r w:rsidRPr="00DA4C75">
        <w:rPr>
          <w:b/>
        </w:rPr>
        <w:t>: This preparation is not classified as dangerous.</w:t>
      </w:r>
    </w:p>
    <w:p w:rsidR="00BA73CE" w:rsidRPr="00DA4C75" w:rsidRDefault="00BA73CE" w:rsidP="00082774">
      <w:pPr>
        <w:spacing w:after="0" w:line="240" w:lineRule="auto"/>
        <w:ind w:left="630"/>
        <w:jc w:val="both"/>
        <w:rPr>
          <w:b/>
        </w:rPr>
      </w:pPr>
      <w:r w:rsidRPr="00DA4C75">
        <w:rPr>
          <w:b/>
        </w:rPr>
        <w:t xml:space="preserve">Biodegradation (%)             </w:t>
      </w:r>
      <w:r>
        <w:rPr>
          <w:b/>
        </w:rPr>
        <w:t xml:space="preserve">                            </w:t>
      </w:r>
      <w:r w:rsidRPr="00DA4C75">
        <w:rPr>
          <w:b/>
        </w:rPr>
        <w:t xml:space="preserve">: </w:t>
      </w:r>
      <w:proofErr w:type="spellStart"/>
      <w:r w:rsidRPr="00DA4C75">
        <w:rPr>
          <w:b/>
        </w:rPr>
        <w:t>Ca</w:t>
      </w:r>
      <w:proofErr w:type="spellEnd"/>
      <w:r w:rsidRPr="00DA4C75">
        <w:rPr>
          <w:b/>
        </w:rPr>
        <w:t xml:space="preserve"> 95%</w:t>
      </w:r>
    </w:p>
    <w:p w:rsidR="00BA73CE" w:rsidRDefault="00BA73CE" w:rsidP="00082774">
      <w:pPr>
        <w:spacing w:after="0" w:line="240" w:lineRule="auto"/>
        <w:ind w:left="630"/>
        <w:jc w:val="both"/>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788"/>
      </w:tblGrid>
      <w:tr w:rsidR="00BA73CE" w:rsidRPr="00126D53" w:rsidTr="00082774">
        <w:tc>
          <w:tcPr>
            <w:tcW w:w="567" w:type="dxa"/>
            <w:tcBorders>
              <w:right w:val="single" w:sz="4" w:space="0" w:color="auto"/>
            </w:tcBorders>
          </w:tcPr>
          <w:p w:rsidR="00BA73CE" w:rsidRPr="003B434B" w:rsidRDefault="00BA73CE" w:rsidP="00082774">
            <w:pPr>
              <w:spacing w:after="0" w:line="240" w:lineRule="auto"/>
              <w:jc w:val="both"/>
              <w:rPr>
                <w:b/>
              </w:rPr>
            </w:pPr>
            <w:r>
              <w:rPr>
                <w:b/>
              </w:rPr>
              <w:t>13.</w:t>
            </w:r>
          </w:p>
        </w:tc>
        <w:tc>
          <w:tcPr>
            <w:tcW w:w="9788" w:type="dxa"/>
            <w:tcBorders>
              <w:left w:val="single" w:sz="4" w:space="0" w:color="auto"/>
            </w:tcBorders>
          </w:tcPr>
          <w:p w:rsidR="00BA73CE" w:rsidRPr="00126D53" w:rsidRDefault="00BA73CE" w:rsidP="00082774">
            <w:pPr>
              <w:spacing w:after="0" w:line="240" w:lineRule="auto"/>
              <w:jc w:val="both"/>
              <w:rPr>
                <w:b/>
              </w:rPr>
            </w:pPr>
            <w:r>
              <w:rPr>
                <w:b/>
              </w:rPr>
              <w:t>Disposal considerations</w:t>
            </w:r>
          </w:p>
        </w:tc>
      </w:tr>
    </w:tbl>
    <w:p w:rsidR="00BA73CE" w:rsidRDefault="00BA73CE" w:rsidP="00082774">
      <w:pPr>
        <w:spacing w:after="0" w:line="240" w:lineRule="auto"/>
        <w:ind w:left="630"/>
        <w:jc w:val="both"/>
        <w:rPr>
          <w:b/>
        </w:rPr>
      </w:pPr>
    </w:p>
    <w:p w:rsidR="00082774" w:rsidRDefault="00BA73CE" w:rsidP="00082774">
      <w:pPr>
        <w:spacing w:after="0" w:line="240" w:lineRule="auto"/>
        <w:ind w:left="630"/>
        <w:jc w:val="both"/>
        <w:rPr>
          <w:b/>
        </w:rPr>
      </w:pPr>
      <w:r w:rsidRPr="00DA4C75">
        <w:rPr>
          <w:b/>
        </w:rPr>
        <w:t xml:space="preserve">Disposal                                 </w:t>
      </w:r>
      <w:r>
        <w:rPr>
          <w:b/>
        </w:rPr>
        <w:t xml:space="preserve">                           </w:t>
      </w:r>
      <w:r w:rsidRPr="00DA4C75">
        <w:rPr>
          <w:b/>
        </w:rPr>
        <w:t xml:space="preserve">: Avoid release to the environment. Dispose in a safe manner in </w:t>
      </w:r>
    </w:p>
    <w:p w:rsidR="00BA73CE" w:rsidRPr="00DA4C75" w:rsidRDefault="00082774" w:rsidP="00082774">
      <w:pPr>
        <w:spacing w:after="0" w:line="240" w:lineRule="auto"/>
        <w:ind w:left="630"/>
        <w:jc w:val="both"/>
        <w:rPr>
          <w:b/>
        </w:rPr>
      </w:pPr>
      <w:r>
        <w:rPr>
          <w:b/>
        </w:rPr>
        <w:t xml:space="preserve">                                                                              </w:t>
      </w:r>
      <w:proofErr w:type="gramStart"/>
      <w:r>
        <w:rPr>
          <w:b/>
        </w:rPr>
        <w:t>accordance</w:t>
      </w:r>
      <w:proofErr w:type="gramEnd"/>
      <w:r>
        <w:rPr>
          <w:b/>
        </w:rPr>
        <w:t xml:space="preserve"> with local/national </w:t>
      </w:r>
      <w:r w:rsidR="00BA73CE" w:rsidRPr="00DA4C75">
        <w:rPr>
          <w:b/>
        </w:rPr>
        <w:t>regulations.</w:t>
      </w:r>
    </w:p>
    <w:p w:rsidR="00BA73CE" w:rsidRDefault="00BA73CE" w:rsidP="00082774">
      <w:pPr>
        <w:spacing w:after="0" w:line="240" w:lineRule="auto"/>
        <w:ind w:left="630"/>
        <w:jc w:val="both"/>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788"/>
      </w:tblGrid>
      <w:tr w:rsidR="00BA73CE" w:rsidRPr="00126D53" w:rsidTr="00082774">
        <w:tc>
          <w:tcPr>
            <w:tcW w:w="567" w:type="dxa"/>
            <w:tcBorders>
              <w:right w:val="single" w:sz="4" w:space="0" w:color="auto"/>
            </w:tcBorders>
          </w:tcPr>
          <w:p w:rsidR="00BA73CE" w:rsidRPr="003B434B" w:rsidRDefault="00BA73CE" w:rsidP="00082774">
            <w:pPr>
              <w:spacing w:after="0" w:line="240" w:lineRule="auto"/>
              <w:jc w:val="both"/>
              <w:rPr>
                <w:b/>
              </w:rPr>
            </w:pPr>
            <w:r>
              <w:rPr>
                <w:b/>
              </w:rPr>
              <w:t>14</w:t>
            </w:r>
            <w:r w:rsidRPr="003B434B">
              <w:rPr>
                <w:b/>
              </w:rPr>
              <w:t xml:space="preserve">.                                                                             </w:t>
            </w:r>
          </w:p>
        </w:tc>
        <w:tc>
          <w:tcPr>
            <w:tcW w:w="9788" w:type="dxa"/>
            <w:tcBorders>
              <w:left w:val="single" w:sz="4" w:space="0" w:color="auto"/>
            </w:tcBorders>
          </w:tcPr>
          <w:p w:rsidR="00BA73CE" w:rsidRPr="00126D53" w:rsidRDefault="00BA73CE" w:rsidP="00082774">
            <w:pPr>
              <w:spacing w:after="0" w:line="240" w:lineRule="auto"/>
              <w:jc w:val="both"/>
              <w:rPr>
                <w:b/>
              </w:rPr>
            </w:pPr>
            <w:r>
              <w:rPr>
                <w:b/>
              </w:rPr>
              <w:t>Transport Information</w:t>
            </w:r>
          </w:p>
        </w:tc>
      </w:tr>
    </w:tbl>
    <w:p w:rsidR="00082774" w:rsidRDefault="00082774" w:rsidP="00082774">
      <w:pPr>
        <w:spacing w:after="0" w:line="240" w:lineRule="auto"/>
        <w:ind w:left="630"/>
        <w:jc w:val="both"/>
        <w:rPr>
          <w:b/>
        </w:rPr>
      </w:pPr>
    </w:p>
    <w:p w:rsidR="00082774" w:rsidRDefault="00BA73CE" w:rsidP="00082774">
      <w:pPr>
        <w:spacing w:after="0" w:line="240" w:lineRule="auto"/>
        <w:ind w:left="630"/>
        <w:jc w:val="both"/>
        <w:rPr>
          <w:b/>
        </w:rPr>
      </w:pPr>
      <w:r w:rsidRPr="00DA4C75">
        <w:rPr>
          <w:b/>
        </w:rPr>
        <w:t xml:space="preserve">General Information           </w:t>
      </w:r>
      <w:r>
        <w:rPr>
          <w:b/>
        </w:rPr>
        <w:t xml:space="preserve">                            </w:t>
      </w:r>
      <w:r w:rsidRPr="00DA4C75">
        <w:rPr>
          <w:b/>
        </w:rPr>
        <w:t xml:space="preserve">: This confirm that, the goods are in proper condition for </w:t>
      </w:r>
    </w:p>
    <w:p w:rsidR="00082774" w:rsidRDefault="00082774" w:rsidP="00082774">
      <w:pPr>
        <w:spacing w:after="0" w:line="240" w:lineRule="auto"/>
        <w:ind w:left="630"/>
        <w:jc w:val="both"/>
        <w:rPr>
          <w:b/>
        </w:rPr>
      </w:pPr>
      <w:r>
        <w:rPr>
          <w:b/>
        </w:rPr>
        <w:t xml:space="preserve">                                                                               </w:t>
      </w:r>
      <w:proofErr w:type="gramStart"/>
      <w:r w:rsidR="00BA73CE" w:rsidRPr="00DA4C75">
        <w:rPr>
          <w:b/>
        </w:rPr>
        <w:t>transportation</w:t>
      </w:r>
      <w:proofErr w:type="gramEnd"/>
      <w:r w:rsidR="00BA73CE" w:rsidRPr="00DA4C75">
        <w:rPr>
          <w:b/>
        </w:rPr>
        <w:t xml:space="preserve"> and it is non-hazardous substance. There is no </w:t>
      </w:r>
    </w:p>
    <w:p w:rsidR="00082774" w:rsidRDefault="00082774" w:rsidP="00082774">
      <w:pPr>
        <w:spacing w:after="0" w:line="240" w:lineRule="auto"/>
        <w:ind w:left="630"/>
        <w:jc w:val="both"/>
        <w:rPr>
          <w:b/>
        </w:rPr>
      </w:pPr>
      <w:r>
        <w:rPr>
          <w:b/>
        </w:rPr>
        <w:t xml:space="preserve">                                                                               </w:t>
      </w:r>
      <w:proofErr w:type="gramStart"/>
      <w:r w:rsidR="00BA73CE" w:rsidRPr="00DA4C75">
        <w:rPr>
          <w:b/>
        </w:rPr>
        <w:t>restriction</w:t>
      </w:r>
      <w:proofErr w:type="gramEnd"/>
      <w:r w:rsidR="00BA73CE" w:rsidRPr="00DA4C75">
        <w:rPr>
          <w:b/>
        </w:rPr>
        <w:t xml:space="preserve"> to transportation in road, rail, air and ocean as per </w:t>
      </w:r>
    </w:p>
    <w:p w:rsidR="00BA73CE" w:rsidRDefault="00082774" w:rsidP="00082774">
      <w:pPr>
        <w:spacing w:after="0" w:line="240" w:lineRule="auto"/>
        <w:ind w:left="630"/>
        <w:jc w:val="both"/>
        <w:rPr>
          <w:b/>
        </w:rPr>
      </w:pPr>
      <w:r>
        <w:rPr>
          <w:b/>
        </w:rPr>
        <w:t xml:space="preserve">                                                                               </w:t>
      </w:r>
      <w:proofErr w:type="gramStart"/>
      <w:r w:rsidR="00BA73CE" w:rsidRPr="00DA4C75">
        <w:rPr>
          <w:b/>
        </w:rPr>
        <w:t xml:space="preserve">IATA / </w:t>
      </w:r>
      <w:proofErr w:type="spellStart"/>
      <w:r w:rsidR="00BA73CE" w:rsidRPr="00DA4C75">
        <w:rPr>
          <w:b/>
        </w:rPr>
        <w:t>ICAO</w:t>
      </w:r>
      <w:proofErr w:type="spellEnd"/>
      <w:r w:rsidR="00BA73CE" w:rsidRPr="00DA4C75">
        <w:rPr>
          <w:b/>
        </w:rPr>
        <w:t xml:space="preserve"> regulation.</w:t>
      </w:r>
      <w:proofErr w:type="gramEnd"/>
      <w:r w:rsidR="00BA73CE" w:rsidRPr="00DA4C75">
        <w:rPr>
          <w:b/>
        </w:rPr>
        <w:t xml:space="preserve"> </w:t>
      </w:r>
    </w:p>
    <w:p w:rsidR="00BA73CE" w:rsidRDefault="00BA73CE" w:rsidP="00082774">
      <w:pPr>
        <w:spacing w:after="0" w:line="240" w:lineRule="auto"/>
        <w:ind w:left="630"/>
        <w:jc w:val="both"/>
        <w:rPr>
          <w:b/>
        </w:rPr>
      </w:pPr>
    </w:p>
    <w:p w:rsidR="00BA73CE" w:rsidRDefault="00BA73CE" w:rsidP="00082774">
      <w:pPr>
        <w:spacing w:after="0" w:line="240" w:lineRule="auto"/>
        <w:ind w:left="630"/>
        <w:jc w:val="both"/>
        <w:rPr>
          <w:b/>
        </w:rPr>
      </w:pPr>
    </w:p>
    <w:p w:rsidR="00BA73CE" w:rsidRDefault="00BA73CE" w:rsidP="00082774">
      <w:pPr>
        <w:spacing w:after="0" w:line="240" w:lineRule="auto"/>
        <w:ind w:left="630"/>
        <w:jc w:val="both"/>
        <w:rPr>
          <w:b/>
        </w:rPr>
      </w:pPr>
    </w:p>
    <w:p w:rsidR="00BA73CE" w:rsidRDefault="00BA73CE" w:rsidP="00BA73CE">
      <w:pPr>
        <w:spacing w:line="240" w:lineRule="auto"/>
        <w:ind w:left="630"/>
        <w:jc w:val="both"/>
        <w:rPr>
          <w:b/>
        </w:rPr>
      </w:pPr>
    </w:p>
    <w:p w:rsidR="00BA73CE" w:rsidRDefault="00BA73CE" w:rsidP="00BA73CE">
      <w:pPr>
        <w:spacing w:line="240" w:lineRule="auto"/>
        <w:ind w:left="630"/>
        <w:jc w:val="both"/>
        <w:rPr>
          <w:b/>
        </w:rPr>
      </w:pPr>
    </w:p>
    <w:p w:rsidR="00082774" w:rsidRDefault="00BA73CE" w:rsidP="00BA73CE">
      <w:pPr>
        <w:spacing w:line="240" w:lineRule="auto"/>
        <w:jc w:val="both"/>
        <w:rPr>
          <w:b/>
        </w:rPr>
      </w:pPr>
      <w:r>
        <w:rPr>
          <w:b/>
        </w:rPr>
        <w:t xml:space="preserve">                                                                                                                                                              </w:t>
      </w:r>
      <w:r w:rsidR="00082774">
        <w:rPr>
          <w:b/>
        </w:rPr>
        <w:t xml:space="preserve">               </w:t>
      </w:r>
    </w:p>
    <w:p w:rsidR="00BA73CE" w:rsidRPr="00D42D26" w:rsidRDefault="00082774" w:rsidP="00BA73CE">
      <w:pPr>
        <w:spacing w:line="240" w:lineRule="auto"/>
        <w:jc w:val="both"/>
        <w:rPr>
          <w:b/>
          <w:sz w:val="24"/>
          <w:szCs w:val="24"/>
        </w:rPr>
      </w:pPr>
      <w:r>
        <w:rPr>
          <w:b/>
        </w:rPr>
        <w:t xml:space="preserve">                                                                                                                                                                                                    </w:t>
      </w:r>
      <w:r w:rsidR="00BA73CE">
        <w:rPr>
          <w:b/>
        </w:rPr>
        <w:t xml:space="preserve">  Cont’d...4</w:t>
      </w:r>
    </w:p>
    <w:p w:rsidR="00BA73CE" w:rsidRDefault="00082774" w:rsidP="00BA73CE">
      <w:pPr>
        <w:pStyle w:val="Header"/>
        <w:ind w:left="-630"/>
        <w:jc w:val="center"/>
        <w:rPr>
          <w:rFonts w:ascii="Imprint MT Shadow" w:hAnsi="Imprint MT Shadow"/>
          <w:b/>
          <w:caps/>
          <w:color w:val="FF6600"/>
          <w:sz w:val="52"/>
          <w:szCs w:val="52"/>
        </w:rPr>
      </w:pPr>
      <w:r>
        <w:rPr>
          <w:noProof/>
          <w:lang w:val="en-IN" w:eastAsia="en-IN"/>
        </w:rPr>
        <w:lastRenderedPageBreak/>
        <w:drawing>
          <wp:anchor distT="0" distB="0" distL="114300" distR="114300" simplePos="0" relativeHeight="251668480" behindDoc="0" locked="0" layoutInCell="1" allowOverlap="1" wp14:anchorId="4066D60E" wp14:editId="442EA9CF">
            <wp:simplePos x="0" y="0"/>
            <wp:positionH relativeFrom="column">
              <wp:posOffset>-95250</wp:posOffset>
            </wp:positionH>
            <wp:positionV relativeFrom="paragraph">
              <wp:posOffset>95250</wp:posOffset>
            </wp:positionV>
            <wp:extent cx="800100" cy="914400"/>
            <wp:effectExtent l="0" t="0" r="0" b="0"/>
            <wp:wrapNone/>
            <wp:docPr id="20" name="Picture 20" descr="R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R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FF"/>
          <w:sz w:val="24"/>
          <w:szCs w:val="24"/>
          <w:lang w:val="en-IN" w:eastAsia="en-IN"/>
        </w:rPr>
        <w:drawing>
          <wp:anchor distT="0" distB="0" distL="114300" distR="114300" simplePos="0" relativeHeight="251667456" behindDoc="0" locked="0" layoutInCell="1" allowOverlap="1" wp14:anchorId="7F723584" wp14:editId="5B7C08B4">
            <wp:simplePos x="0" y="0"/>
            <wp:positionH relativeFrom="column">
              <wp:posOffset>6410960</wp:posOffset>
            </wp:positionH>
            <wp:positionV relativeFrom="paragraph">
              <wp:posOffset>48895</wp:posOffset>
            </wp:positionV>
            <wp:extent cx="850900" cy="955040"/>
            <wp:effectExtent l="0" t="0" r="6350" b="0"/>
            <wp:wrapSquare wrapText="bothSides"/>
            <wp:docPr id="17" name="Picture 17" descr="D:\ISO 9001-2008\KBS-NABC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O 9001-2008\KBS-NABCB-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3CE">
        <w:rPr>
          <w:b/>
        </w:rPr>
        <w:t xml:space="preserve">                       </w:t>
      </w:r>
      <w:r w:rsidR="00BA73CE">
        <w:rPr>
          <w:rFonts w:ascii="Imprint MT Shadow" w:hAnsi="Imprint MT Shadow"/>
          <w:b/>
          <w:color w:val="FF6600"/>
          <w:sz w:val="52"/>
          <w:szCs w:val="52"/>
        </w:rPr>
        <w:t xml:space="preserve">   </w:t>
      </w:r>
      <w:r>
        <w:rPr>
          <w:rFonts w:ascii="Imprint MT Shadow" w:hAnsi="Imprint MT Shadow"/>
          <w:b/>
          <w:color w:val="FF6600"/>
          <w:sz w:val="52"/>
          <w:szCs w:val="52"/>
        </w:rPr>
        <w:t xml:space="preserve">  </w:t>
      </w:r>
      <w:r w:rsidR="00BA73CE" w:rsidRPr="00F149F1">
        <w:rPr>
          <w:rFonts w:ascii="Imprint MT Shadow" w:hAnsi="Imprint MT Shadow"/>
          <w:b/>
          <w:color w:val="FF6600"/>
          <w:sz w:val="52"/>
          <w:szCs w:val="52"/>
        </w:rPr>
        <w:t xml:space="preserve">RISHABH RESINS &amp; </w:t>
      </w:r>
      <w:r w:rsidR="00BA73CE" w:rsidRPr="00F149F1">
        <w:rPr>
          <w:rFonts w:ascii="Imprint MT Shadow" w:hAnsi="Imprint MT Shadow"/>
          <w:b/>
          <w:caps/>
          <w:color w:val="FF6600"/>
          <w:sz w:val="52"/>
          <w:szCs w:val="52"/>
        </w:rPr>
        <w:t>CHEMICALS</w:t>
      </w:r>
    </w:p>
    <w:p w:rsidR="00BA73CE" w:rsidRPr="00F149F1" w:rsidRDefault="00BA73CE" w:rsidP="00BA73CE">
      <w:pPr>
        <w:pStyle w:val="Header"/>
        <w:ind w:left="-630"/>
        <w:jc w:val="center"/>
        <w:rPr>
          <w:rFonts w:ascii="Imprint MT Shadow" w:hAnsi="Imprint MT Shadow"/>
          <w:b/>
          <w:color w:val="FF6600"/>
          <w:sz w:val="52"/>
          <w:szCs w:val="52"/>
        </w:rPr>
      </w:pPr>
      <w:r>
        <w:rPr>
          <w:rFonts w:ascii="Arial" w:hAnsi="Arial" w:cs="Arial"/>
          <w:b/>
          <w:caps/>
          <w:color w:val="0000FF"/>
          <w:sz w:val="22"/>
          <w:szCs w:val="22"/>
        </w:rPr>
        <w:t xml:space="preserve">                             (</w:t>
      </w:r>
      <w:r w:rsidRPr="00AB1FF9">
        <w:rPr>
          <w:rFonts w:ascii="Arial" w:hAnsi="Arial" w:cs="Arial"/>
          <w:b/>
          <w:caps/>
          <w:color w:val="0000FF"/>
          <w:sz w:val="22"/>
          <w:szCs w:val="22"/>
        </w:rPr>
        <w:t>AN ISO 9001:2008 CERTIFIED COMPANY</w:t>
      </w:r>
      <w:r w:rsidRPr="00AB1FF9">
        <w:rPr>
          <w:rFonts w:ascii="Arial" w:hAnsi="Arial" w:cs="Arial"/>
          <w:b/>
          <w:caps/>
          <w:color w:val="000000"/>
          <w:sz w:val="22"/>
          <w:szCs w:val="22"/>
        </w:rPr>
        <w:t>)</w:t>
      </w:r>
    </w:p>
    <w:p w:rsidR="00BA73CE" w:rsidRPr="00F149F1" w:rsidRDefault="00BA73CE" w:rsidP="00BA73CE">
      <w:pPr>
        <w:pStyle w:val="Header"/>
        <w:ind w:left="-630"/>
        <w:jc w:val="center"/>
        <w:rPr>
          <w:rFonts w:ascii="Book Antiqua" w:hAnsi="Book Antiqua"/>
          <w:b/>
          <w:color w:val="008000"/>
          <w:sz w:val="24"/>
          <w:szCs w:val="24"/>
        </w:rPr>
      </w:pPr>
      <w:r w:rsidRPr="00F149F1">
        <w:rPr>
          <w:b/>
          <w:color w:val="0000FF"/>
          <w:sz w:val="24"/>
          <w:szCs w:val="24"/>
        </w:rPr>
        <w:t xml:space="preserve">      </w:t>
      </w:r>
      <w:r>
        <w:rPr>
          <w:b/>
          <w:color w:val="0000FF"/>
          <w:sz w:val="24"/>
          <w:szCs w:val="24"/>
        </w:rPr>
        <w:t xml:space="preserve">                </w:t>
      </w:r>
      <w:r w:rsidRPr="00F149F1">
        <w:rPr>
          <w:b/>
          <w:color w:val="0000FF"/>
          <w:sz w:val="24"/>
          <w:szCs w:val="24"/>
        </w:rPr>
        <w:t xml:space="preserve"> </w:t>
      </w:r>
      <w:r>
        <w:rPr>
          <w:b/>
          <w:color w:val="0000FF"/>
          <w:sz w:val="24"/>
          <w:szCs w:val="24"/>
        </w:rPr>
        <w:t xml:space="preserve">  </w:t>
      </w:r>
      <w:r w:rsidR="00082774">
        <w:rPr>
          <w:b/>
          <w:color w:val="0000FF"/>
          <w:sz w:val="24"/>
          <w:szCs w:val="24"/>
        </w:rPr>
        <w:t xml:space="preserve">   </w:t>
      </w:r>
      <w:r w:rsidRPr="00F149F1">
        <w:rPr>
          <w:rFonts w:ascii="Book Antiqua" w:hAnsi="Book Antiqua"/>
          <w:b/>
          <w:i/>
          <w:color w:val="008000"/>
          <w:sz w:val="24"/>
          <w:szCs w:val="24"/>
        </w:rPr>
        <w:t>Office &amp; Factory</w:t>
      </w:r>
      <w:r w:rsidRPr="00F149F1">
        <w:rPr>
          <w:rFonts w:ascii="Book Antiqua" w:hAnsi="Book Antiqua"/>
          <w:b/>
          <w:color w:val="008000"/>
          <w:sz w:val="24"/>
          <w:szCs w:val="24"/>
        </w:rPr>
        <w:t>: Plot No.15 E &amp; F, Sri Venkateshwara Co-op. Industrial Estate,</w:t>
      </w:r>
    </w:p>
    <w:p w:rsidR="00BA73CE" w:rsidRPr="00F149F1" w:rsidRDefault="00BA73CE" w:rsidP="00BA73CE">
      <w:pPr>
        <w:pStyle w:val="Header"/>
        <w:ind w:left="-630"/>
        <w:jc w:val="center"/>
        <w:rPr>
          <w:rFonts w:ascii="Book Antiqua" w:hAnsi="Book Antiqua"/>
          <w:b/>
          <w:color w:val="008000"/>
          <w:sz w:val="24"/>
          <w:szCs w:val="24"/>
        </w:rPr>
      </w:pPr>
      <w:r>
        <w:rPr>
          <w:rFonts w:ascii="Book Antiqua" w:hAnsi="Book Antiqua"/>
          <w:b/>
          <w:color w:val="008000"/>
          <w:sz w:val="24"/>
          <w:szCs w:val="24"/>
        </w:rPr>
        <w:t xml:space="preserve">                           </w:t>
      </w:r>
      <w:r w:rsidRPr="00F149F1">
        <w:rPr>
          <w:rFonts w:ascii="Book Antiqua" w:hAnsi="Book Antiqua"/>
          <w:b/>
          <w:color w:val="008000"/>
          <w:sz w:val="24"/>
          <w:szCs w:val="24"/>
        </w:rPr>
        <w:t xml:space="preserve"> </w:t>
      </w:r>
      <w:proofErr w:type="gramStart"/>
      <w:r>
        <w:rPr>
          <w:rFonts w:ascii="Book Antiqua" w:hAnsi="Book Antiqua"/>
          <w:b/>
          <w:color w:val="008000"/>
          <w:sz w:val="24"/>
          <w:szCs w:val="24"/>
        </w:rPr>
        <w:t xml:space="preserve">IDA </w:t>
      </w:r>
      <w:r w:rsidRPr="00F149F1">
        <w:rPr>
          <w:rFonts w:ascii="Book Antiqua" w:hAnsi="Book Antiqua"/>
          <w:b/>
          <w:color w:val="008000"/>
          <w:sz w:val="24"/>
          <w:szCs w:val="24"/>
        </w:rPr>
        <w:t xml:space="preserve">Jeedimetla, Hyderabad – 500 055, </w:t>
      </w:r>
      <w:r>
        <w:rPr>
          <w:rFonts w:ascii="Book Antiqua" w:hAnsi="Book Antiqua"/>
          <w:b/>
          <w:color w:val="008000"/>
          <w:sz w:val="24"/>
          <w:szCs w:val="24"/>
        </w:rPr>
        <w:t>Telangana</w:t>
      </w:r>
      <w:r w:rsidRPr="00F149F1">
        <w:rPr>
          <w:rFonts w:ascii="Book Antiqua" w:hAnsi="Book Antiqua"/>
          <w:b/>
          <w:color w:val="008000"/>
          <w:sz w:val="24"/>
          <w:szCs w:val="24"/>
        </w:rPr>
        <w:t>, India.</w:t>
      </w:r>
      <w:proofErr w:type="gramEnd"/>
    </w:p>
    <w:p w:rsidR="00BA73CE" w:rsidRDefault="00BA73CE" w:rsidP="00082774">
      <w:pPr>
        <w:spacing w:after="0" w:line="240" w:lineRule="auto"/>
        <w:ind w:left="-630"/>
        <w:jc w:val="center"/>
        <w:rPr>
          <w:rFonts w:ascii="Book Antiqua" w:hAnsi="Book Antiqua"/>
          <w:b/>
          <w:color w:val="008000"/>
        </w:rPr>
      </w:pPr>
      <w:r w:rsidRPr="00F149F1">
        <w:rPr>
          <w:rFonts w:ascii="Book Antiqua" w:hAnsi="Book Antiqua"/>
          <w:b/>
          <w:color w:val="008000"/>
        </w:rPr>
        <w:t xml:space="preserve">           </w:t>
      </w:r>
      <w:r>
        <w:rPr>
          <w:rFonts w:ascii="Book Antiqua" w:hAnsi="Book Antiqua"/>
          <w:b/>
          <w:color w:val="008000"/>
        </w:rPr>
        <w:t xml:space="preserve">                Ph: +91-40-23096104, 40213015 </w:t>
      </w:r>
      <w:r w:rsidRPr="00F149F1">
        <w:rPr>
          <w:rFonts w:ascii="Book Antiqua" w:hAnsi="Book Antiqua"/>
          <w:b/>
          <w:color w:val="008000"/>
        </w:rPr>
        <w:sym w:font="Symbol" w:char="F0B7"/>
      </w:r>
      <w:r w:rsidRPr="00F149F1">
        <w:rPr>
          <w:rFonts w:ascii="Book Antiqua" w:hAnsi="Book Antiqua"/>
          <w:b/>
          <w:color w:val="008000"/>
        </w:rPr>
        <w:t xml:space="preserve"> Fax: +91-40-23097040</w:t>
      </w:r>
    </w:p>
    <w:p w:rsidR="00BA73CE" w:rsidRPr="00F149F1" w:rsidRDefault="00BA73CE" w:rsidP="00082774">
      <w:pPr>
        <w:spacing w:after="0" w:line="240" w:lineRule="auto"/>
        <w:ind w:left="-630"/>
        <w:rPr>
          <w:b/>
          <w:color w:val="0000FF"/>
        </w:rPr>
      </w:pPr>
      <w:r>
        <w:rPr>
          <w:b/>
          <w:color w:val="0000FF"/>
        </w:rPr>
        <w:t xml:space="preserve">                   </w:t>
      </w:r>
      <w:r w:rsidR="00082774">
        <w:rPr>
          <w:b/>
          <w:color w:val="0000FF"/>
        </w:rPr>
        <w:t xml:space="preserve">                        </w:t>
      </w:r>
      <w:r>
        <w:rPr>
          <w:b/>
          <w:color w:val="0000FF"/>
        </w:rPr>
        <w:t xml:space="preserve"> </w:t>
      </w:r>
      <w:proofErr w:type="spellStart"/>
      <w:r w:rsidRPr="00F149F1">
        <w:rPr>
          <w:b/>
          <w:color w:val="0000FF"/>
        </w:rPr>
        <w:t>Email</w:t>
      </w:r>
      <w:proofErr w:type="gramStart"/>
      <w:r w:rsidRPr="00F149F1">
        <w:rPr>
          <w:b/>
          <w:color w:val="0000FF"/>
        </w:rPr>
        <w:t>:</w:t>
      </w:r>
      <w:proofErr w:type="gramEnd"/>
      <w:r w:rsidRPr="00F149F1">
        <w:rPr>
          <w:b/>
          <w:color w:val="0000FF"/>
        </w:rPr>
        <w:fldChar w:fldCharType="begin"/>
      </w:r>
      <w:r w:rsidRPr="00F149F1">
        <w:rPr>
          <w:b/>
          <w:color w:val="0000FF"/>
        </w:rPr>
        <w:instrText xml:space="preserve"> HYPERLINK "mailto:rrc@rishabhgroup.com" </w:instrText>
      </w:r>
      <w:r w:rsidRPr="00F149F1">
        <w:rPr>
          <w:b/>
          <w:color w:val="0000FF"/>
        </w:rPr>
        <w:fldChar w:fldCharType="separate"/>
      </w:r>
      <w:r w:rsidRPr="00F149F1">
        <w:rPr>
          <w:rStyle w:val="Hyperlink"/>
          <w:b/>
        </w:rPr>
        <w:t>rrc@rishabhgroup.com</w:t>
      </w:r>
      <w:proofErr w:type="spellEnd"/>
      <w:r w:rsidRPr="00F149F1">
        <w:rPr>
          <w:b/>
          <w:color w:val="0000FF"/>
        </w:rPr>
        <w:fldChar w:fldCharType="end"/>
      </w:r>
      <w:r w:rsidRPr="00F149F1">
        <w:rPr>
          <w:b/>
          <w:color w:val="0000FF"/>
        </w:rPr>
        <w:t>, nilesh@rishabhgroup.com, Web: w</w:t>
      </w:r>
      <w:r>
        <w:rPr>
          <w:b/>
          <w:color w:val="0000FF"/>
        </w:rPr>
        <w:t>ww</w:t>
      </w:r>
      <w:r w:rsidRPr="00F149F1">
        <w:rPr>
          <w:b/>
          <w:color w:val="0000FF"/>
        </w:rPr>
        <w:t>.rishabhgroup.com</w:t>
      </w:r>
    </w:p>
    <w:p w:rsidR="00BA73CE" w:rsidRPr="00D42D26" w:rsidRDefault="00BA73CE" w:rsidP="00082774">
      <w:pPr>
        <w:spacing w:after="0" w:line="240" w:lineRule="auto"/>
        <w:ind w:left="630"/>
        <w:jc w:val="both"/>
        <w:rPr>
          <w:b/>
        </w:rPr>
      </w:pPr>
      <w:r>
        <w:rPr>
          <w:b/>
          <w:noProof/>
          <w:color w:val="0000FF"/>
          <w:lang w:eastAsia="en-IN"/>
        </w:rPr>
        <mc:AlternateContent>
          <mc:Choice Requires="wps">
            <w:drawing>
              <wp:anchor distT="0" distB="0" distL="114300" distR="114300" simplePos="0" relativeHeight="251666432" behindDoc="0" locked="0" layoutInCell="1" allowOverlap="1" wp14:anchorId="1164CB77" wp14:editId="62DE3F76">
                <wp:simplePos x="0" y="0"/>
                <wp:positionH relativeFrom="column">
                  <wp:posOffset>-970915</wp:posOffset>
                </wp:positionH>
                <wp:positionV relativeFrom="paragraph">
                  <wp:posOffset>72390</wp:posOffset>
                </wp:positionV>
                <wp:extent cx="8310880" cy="0"/>
                <wp:effectExtent l="23495" t="19685" r="19050" b="2794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088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5.7pt" to="5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sSJwIAAEQEAAAOAAAAZHJzL2Uyb0RvYy54bWysU8GO2yAQvVfqPyDfE9uJd+u14qwqO+5l&#10;20bK9gMIYBsVAwISJ6r67x1IHGXbS1XVBzwwM483b4bV82kQ6MiM5UqWUTpPIsQkUZTLroy+vTaz&#10;PELWYUmxUJKV0ZnZ6Hn9/t1q1AVbqF4JygwCEGmLUZdR75wu4tiSng3YzpVmEpytMgN2sDVdTA0e&#10;AX0Q8SJJHuNRGaqNIsxaOK0vzmgd8NuWEfe1bS1zSJQRcHNhNWHd+zVer3DRGax7Tq408D+wGDCX&#10;cOkNqsYOo4Phf0ANnBhlVevmRA2xaltOWKgBqkmT36rZ9VizUAuIY/VNJvv/YMmX49YgTqF3DxGS&#10;eIAe7ZzBvOsdqpSUoKAyCJyg1KhtAQmV3BpfKznJnX5R5LtFUlU9lh0LjF/PGlBSnxG/SfEbq+G+&#10;/fhZUYjBB6eCbKfWDB4SBEGn0J3zrTvs5BCBw3yZJnkOTSSTL8bFlKiNdZ+YGpA3ykhw6YXDBT6+&#10;WOeJ4GIK8cdSNVyI0Hwh0VhGyzxNPPSgQQq6FyHZKsGpD/Qp1nT7Shh0xDBKTZPAFyoEz32YUQdJ&#10;A3DPMN1cbYe5uNhAREiPB2UBtat1mZUfT8nTJt/k2SxbPG5mWVLXs49Nlc0em/TDQ72sq6pOf3pq&#10;aVb0nFImPbtpbtPs7+bi+oIuE3eb3Jsk8Vv0oB2Qnf6BdOirb+VlKPaKnrdm6jeMagi+Piv/Fu73&#10;YN8//vUvAAAA//8DAFBLAwQUAAYACAAAACEAA1brs98AAAALAQAADwAAAGRycy9kb3ducmV2Lnht&#10;bEyPwU7DMBBE70j8g7VI3FrHUYJoGqdCSNALB2gR6tGNt3FEvI5it034elxxKMedeZqdKVej7dgJ&#10;B986kiDmCTCk2umWGgmf25fZIzAfFGnVOUIJE3pYVbc3pSq0O9MHnjahYTGEfKEkmBD6gnNfG7TK&#10;z12PFL2DG6wK8Rwargd1juG242mSPHCrWoofjOrx2WD9vTlaCbtx7d62rz+T8O+L9WR22Vc6ZVLe&#10;341PS2ABx3CF4VI/Vocqdtq7I2nPOgkzkaeLyEZHZMAuhMjzqOz/FF6V/P+G6hcAAP//AwBQSwEC&#10;LQAUAAYACAAAACEAtoM4kv4AAADhAQAAEwAAAAAAAAAAAAAAAAAAAAAAW0NvbnRlbnRfVHlwZXNd&#10;LnhtbFBLAQItABQABgAIAAAAIQA4/SH/1gAAAJQBAAALAAAAAAAAAAAAAAAAAC8BAABfcmVscy8u&#10;cmVsc1BLAQItABQABgAIAAAAIQCQy2sSJwIAAEQEAAAOAAAAAAAAAAAAAAAAAC4CAABkcnMvZTJv&#10;RG9jLnhtbFBLAQItABQABgAIAAAAIQADVuuz3wAAAAsBAAAPAAAAAAAAAAAAAAAAAIEEAABkcnMv&#10;ZG93bnJldi54bWxQSwUGAAAAAAQABADzAAAAjQUAAAAA&#10;" strokecolor="red" strokeweight="3pt">
                <v:stroke linestyle="thinThin"/>
              </v:line>
            </w:pict>
          </mc:Fallback>
        </mc:AlternateContent>
      </w:r>
      <w:r>
        <w:rPr>
          <w:b/>
        </w:rPr>
        <w:t xml:space="preserve">                                                                                                                                                                                                                             </w:t>
      </w:r>
      <w:r>
        <w:rPr>
          <w:rFonts w:ascii="Bookman Old Style" w:hAnsi="Bookman Old Style"/>
          <w:b/>
          <w:i/>
          <w:color w:val="FF0000"/>
        </w:rPr>
        <w:t xml:space="preserve">                                                                      </w:t>
      </w:r>
    </w:p>
    <w:p w:rsidR="00BA73CE" w:rsidRPr="00DA4C75" w:rsidRDefault="00BA73CE" w:rsidP="00082774">
      <w:pPr>
        <w:spacing w:line="240" w:lineRule="auto"/>
        <w:ind w:left="630"/>
        <w:jc w:val="center"/>
        <w:rPr>
          <w:b/>
        </w:rPr>
      </w:pPr>
      <w:r>
        <w:rPr>
          <w:b/>
        </w:rPr>
        <w:t>:</w:t>
      </w:r>
      <w:proofErr w:type="gramStart"/>
      <w:r>
        <w:rPr>
          <w:b/>
        </w:rPr>
        <w:t>:4</w:t>
      </w:r>
      <w:proofErr w:type="gramEnd"/>
      <w:r>
        <w:rPr>
          <w: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646"/>
      </w:tblGrid>
      <w:tr w:rsidR="00BA73CE" w:rsidRPr="00126D53" w:rsidTr="00082774">
        <w:tc>
          <w:tcPr>
            <w:tcW w:w="567" w:type="dxa"/>
            <w:tcBorders>
              <w:right w:val="single" w:sz="4" w:space="0" w:color="auto"/>
            </w:tcBorders>
          </w:tcPr>
          <w:p w:rsidR="00BA73CE" w:rsidRPr="003B434B" w:rsidRDefault="00BA73CE" w:rsidP="00082774">
            <w:pPr>
              <w:spacing w:after="0" w:line="240" w:lineRule="auto"/>
              <w:jc w:val="both"/>
              <w:rPr>
                <w:b/>
              </w:rPr>
            </w:pPr>
            <w:r>
              <w:rPr>
                <w:b/>
              </w:rPr>
              <w:t>15</w:t>
            </w:r>
            <w:r w:rsidRPr="003B434B">
              <w:rPr>
                <w:b/>
              </w:rPr>
              <w:t xml:space="preserve">.                                                                             </w:t>
            </w:r>
          </w:p>
        </w:tc>
        <w:tc>
          <w:tcPr>
            <w:tcW w:w="9646" w:type="dxa"/>
            <w:tcBorders>
              <w:left w:val="single" w:sz="4" w:space="0" w:color="auto"/>
            </w:tcBorders>
          </w:tcPr>
          <w:p w:rsidR="00BA73CE" w:rsidRPr="00126D53" w:rsidRDefault="00BA73CE" w:rsidP="00082774">
            <w:pPr>
              <w:spacing w:after="0" w:line="240" w:lineRule="auto"/>
              <w:jc w:val="both"/>
              <w:rPr>
                <w:b/>
              </w:rPr>
            </w:pPr>
            <w:r>
              <w:rPr>
                <w:b/>
              </w:rPr>
              <w:t>Regulatory Information</w:t>
            </w:r>
          </w:p>
        </w:tc>
      </w:tr>
    </w:tbl>
    <w:p w:rsidR="00BA73CE" w:rsidRDefault="00BA73CE" w:rsidP="00082774">
      <w:pPr>
        <w:spacing w:after="0" w:line="240" w:lineRule="auto"/>
        <w:ind w:left="630"/>
        <w:jc w:val="both"/>
        <w:rPr>
          <w:b/>
        </w:rPr>
      </w:pPr>
    </w:p>
    <w:p w:rsidR="00BA73CE" w:rsidRPr="00DA4C75" w:rsidRDefault="00BA73CE" w:rsidP="00082774">
      <w:pPr>
        <w:spacing w:after="0" w:line="240" w:lineRule="auto"/>
        <w:ind w:left="630"/>
        <w:jc w:val="both"/>
        <w:rPr>
          <w:b/>
        </w:rPr>
      </w:pPr>
      <w:r w:rsidRPr="00E859C0">
        <w:rPr>
          <w:b/>
        </w:rPr>
        <w:t>-</w:t>
      </w:r>
      <w:r>
        <w:rPr>
          <w:b/>
        </w:rPr>
        <w:t xml:space="preserve"> </w:t>
      </w:r>
      <w:r w:rsidRPr="00DA4C75">
        <w:rPr>
          <w:b/>
        </w:rPr>
        <w:t xml:space="preserve">Symbol(s)                              </w:t>
      </w:r>
      <w:r>
        <w:rPr>
          <w:b/>
        </w:rPr>
        <w:t xml:space="preserve">                            </w:t>
      </w:r>
      <w:r w:rsidRPr="00DA4C75">
        <w:rPr>
          <w:b/>
        </w:rPr>
        <w:t>: None.</w:t>
      </w:r>
    </w:p>
    <w:p w:rsidR="00BA73CE" w:rsidRPr="00DA4C75" w:rsidRDefault="00BA73CE" w:rsidP="00082774">
      <w:pPr>
        <w:spacing w:after="0" w:line="240" w:lineRule="auto"/>
        <w:ind w:left="630"/>
        <w:jc w:val="both"/>
        <w:rPr>
          <w:b/>
        </w:rPr>
      </w:pPr>
      <w:r w:rsidRPr="00DA4C75">
        <w:rPr>
          <w:b/>
        </w:rPr>
        <w:t xml:space="preserve">- R Phrase(s)                         </w:t>
      </w:r>
      <w:r>
        <w:rPr>
          <w:b/>
        </w:rPr>
        <w:t xml:space="preserve">                              </w:t>
      </w:r>
      <w:r w:rsidRPr="00DA4C75">
        <w:rPr>
          <w:b/>
        </w:rPr>
        <w:t>: None.</w:t>
      </w:r>
    </w:p>
    <w:p w:rsidR="00082774" w:rsidRDefault="00BA73CE" w:rsidP="00082774">
      <w:pPr>
        <w:spacing w:after="0" w:line="240" w:lineRule="auto"/>
        <w:ind w:left="630"/>
        <w:jc w:val="both"/>
        <w:rPr>
          <w:b/>
        </w:rPr>
      </w:pPr>
      <w:r w:rsidRPr="00DA4C75">
        <w:rPr>
          <w:b/>
        </w:rPr>
        <w:t xml:space="preserve">- S Phrase(s)                            </w:t>
      </w:r>
      <w:r>
        <w:rPr>
          <w:b/>
        </w:rPr>
        <w:t xml:space="preserve">                            </w:t>
      </w:r>
      <w:r w:rsidRPr="00DA4C75">
        <w:rPr>
          <w:b/>
        </w:rPr>
        <w:t xml:space="preserve">: </w:t>
      </w:r>
      <w:proofErr w:type="spellStart"/>
      <w:r w:rsidRPr="00DA4C75">
        <w:rPr>
          <w:b/>
        </w:rPr>
        <w:t>S26</w:t>
      </w:r>
      <w:proofErr w:type="spellEnd"/>
      <w:r w:rsidRPr="00DA4C75">
        <w:rPr>
          <w:b/>
        </w:rPr>
        <w:t xml:space="preserve">- In case of contact with eyes, rinse </w:t>
      </w:r>
      <w:proofErr w:type="gramStart"/>
      <w:r w:rsidRPr="00DA4C75">
        <w:rPr>
          <w:b/>
        </w:rPr>
        <w:t>Immediately</w:t>
      </w:r>
      <w:proofErr w:type="gramEnd"/>
      <w:r>
        <w:rPr>
          <w:b/>
        </w:rPr>
        <w:t xml:space="preserve"> </w:t>
      </w:r>
      <w:r w:rsidRPr="00DA4C75">
        <w:rPr>
          <w:b/>
        </w:rPr>
        <w:t xml:space="preserve">with plenty of </w:t>
      </w:r>
    </w:p>
    <w:p w:rsidR="00BA73CE" w:rsidRDefault="00082774" w:rsidP="00082774">
      <w:pPr>
        <w:spacing w:after="0" w:line="240" w:lineRule="auto"/>
        <w:ind w:left="630"/>
        <w:jc w:val="both"/>
        <w:rPr>
          <w:b/>
        </w:rPr>
      </w:pPr>
      <w:r>
        <w:rPr>
          <w:b/>
        </w:rPr>
        <w:t xml:space="preserve">                                                                                 </w:t>
      </w:r>
      <w:proofErr w:type="gramStart"/>
      <w:r w:rsidR="00BA73CE" w:rsidRPr="00DA4C75">
        <w:rPr>
          <w:b/>
        </w:rPr>
        <w:t>water</w:t>
      </w:r>
      <w:proofErr w:type="gramEnd"/>
      <w:r w:rsidR="00BA73CE" w:rsidRPr="00DA4C75">
        <w:rPr>
          <w:b/>
        </w:rPr>
        <w:t xml:space="preserve"> and seek medical advice.</w:t>
      </w:r>
    </w:p>
    <w:p w:rsidR="00BA73CE" w:rsidRPr="00DA4C75" w:rsidRDefault="00BA73CE" w:rsidP="00082774">
      <w:pPr>
        <w:spacing w:after="0" w:line="240" w:lineRule="auto"/>
        <w:ind w:left="630"/>
        <w:jc w:val="both"/>
        <w:rPr>
          <w:b/>
        </w:rPr>
      </w:pPr>
      <w:r>
        <w:rPr>
          <w:b/>
        </w:rPr>
        <w:t xml:space="preserve">                                                                               </w:t>
      </w:r>
      <w:proofErr w:type="spellStart"/>
      <w:r w:rsidRPr="00DA4C75">
        <w:rPr>
          <w:b/>
        </w:rPr>
        <w:t>S27</w:t>
      </w:r>
      <w:proofErr w:type="spellEnd"/>
      <w:r w:rsidRPr="00DA4C75">
        <w:rPr>
          <w:b/>
        </w:rPr>
        <w:t>- Take off imm</w:t>
      </w:r>
      <w:r w:rsidR="00082774">
        <w:rPr>
          <w:b/>
        </w:rPr>
        <w:t xml:space="preserve">ediately all contaminated </w:t>
      </w:r>
      <w:r w:rsidRPr="00DA4C75">
        <w:rPr>
          <w:b/>
        </w:rPr>
        <w:t>clothing.</w:t>
      </w:r>
    </w:p>
    <w:p w:rsidR="00BA73CE" w:rsidRPr="00DA4C75" w:rsidRDefault="00BA73CE" w:rsidP="00082774">
      <w:pPr>
        <w:spacing w:after="0" w:line="240" w:lineRule="auto"/>
        <w:ind w:left="630"/>
        <w:jc w:val="both"/>
        <w:rPr>
          <w:b/>
        </w:rPr>
      </w:pPr>
      <w:r w:rsidRPr="00DA4C75">
        <w:rPr>
          <w:b/>
        </w:rPr>
        <w:t xml:space="preserve">                                                  </w:t>
      </w:r>
      <w:r>
        <w:rPr>
          <w:b/>
        </w:rPr>
        <w:t xml:space="preserve">                             </w:t>
      </w:r>
      <w:proofErr w:type="spellStart"/>
      <w:r w:rsidRPr="00DA4C75">
        <w:rPr>
          <w:b/>
        </w:rPr>
        <w:t>S28</w:t>
      </w:r>
      <w:proofErr w:type="spellEnd"/>
      <w:r w:rsidR="00082774">
        <w:rPr>
          <w:b/>
        </w:rPr>
        <w:t>- After contact with skin, wash</w:t>
      </w:r>
      <w:bookmarkStart w:id="0" w:name="_GoBack"/>
      <w:bookmarkEnd w:id="0"/>
      <w:r>
        <w:rPr>
          <w:b/>
        </w:rPr>
        <w:t xml:space="preserve"> </w:t>
      </w:r>
      <w:r w:rsidRPr="00DA4C75">
        <w:rPr>
          <w:b/>
        </w:rPr>
        <w:t>immediately with plenty of water.</w:t>
      </w:r>
    </w:p>
    <w:p w:rsidR="00BA73CE" w:rsidRDefault="00BA73CE" w:rsidP="00082774">
      <w:pPr>
        <w:spacing w:after="0" w:line="240" w:lineRule="auto"/>
        <w:ind w:left="630"/>
        <w:jc w:val="both"/>
        <w:rPr>
          <w:b/>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9477"/>
      </w:tblGrid>
      <w:tr w:rsidR="00BA73CE" w:rsidRPr="00126D53" w:rsidTr="00152196">
        <w:tc>
          <w:tcPr>
            <w:tcW w:w="491" w:type="dxa"/>
            <w:tcBorders>
              <w:right w:val="single" w:sz="4" w:space="0" w:color="auto"/>
            </w:tcBorders>
          </w:tcPr>
          <w:p w:rsidR="00BA73CE" w:rsidRPr="003B434B" w:rsidRDefault="00BA73CE" w:rsidP="00082774">
            <w:pPr>
              <w:spacing w:after="0" w:line="240" w:lineRule="auto"/>
              <w:jc w:val="both"/>
              <w:rPr>
                <w:b/>
              </w:rPr>
            </w:pPr>
            <w:r>
              <w:rPr>
                <w:b/>
              </w:rPr>
              <w:t>16</w:t>
            </w:r>
            <w:r w:rsidRPr="003B434B">
              <w:rPr>
                <w:b/>
              </w:rPr>
              <w:t xml:space="preserve">.                                                                             </w:t>
            </w:r>
          </w:p>
        </w:tc>
        <w:tc>
          <w:tcPr>
            <w:tcW w:w="9477" w:type="dxa"/>
            <w:tcBorders>
              <w:left w:val="single" w:sz="4" w:space="0" w:color="auto"/>
            </w:tcBorders>
          </w:tcPr>
          <w:p w:rsidR="00BA73CE" w:rsidRPr="00126D53" w:rsidRDefault="00BA73CE" w:rsidP="00082774">
            <w:pPr>
              <w:spacing w:after="0" w:line="240" w:lineRule="auto"/>
              <w:jc w:val="both"/>
              <w:rPr>
                <w:b/>
              </w:rPr>
            </w:pPr>
            <w:r>
              <w:rPr>
                <w:b/>
              </w:rPr>
              <w:t>Other Information</w:t>
            </w:r>
          </w:p>
        </w:tc>
      </w:tr>
    </w:tbl>
    <w:p w:rsidR="00BA73CE" w:rsidRDefault="00BA73CE" w:rsidP="00082774">
      <w:pPr>
        <w:spacing w:after="0" w:line="240" w:lineRule="auto"/>
        <w:ind w:left="630"/>
        <w:jc w:val="both"/>
        <w:rPr>
          <w:b/>
        </w:rPr>
      </w:pPr>
    </w:p>
    <w:p w:rsidR="00BA73CE" w:rsidRPr="00DA4C75" w:rsidRDefault="00BA73CE" w:rsidP="00082774">
      <w:pPr>
        <w:spacing w:after="0" w:line="240" w:lineRule="auto"/>
        <w:ind w:left="630"/>
        <w:jc w:val="both"/>
        <w:rPr>
          <w:b/>
        </w:rPr>
      </w:pPr>
      <w:r w:rsidRPr="00DA4C75">
        <w:rPr>
          <w:b/>
        </w:rPr>
        <w:t xml:space="preserve">Further information              </w:t>
      </w:r>
      <w:r>
        <w:rPr>
          <w:b/>
        </w:rPr>
        <w:t xml:space="preserve">                            </w:t>
      </w:r>
      <w:r w:rsidRPr="00DA4C75">
        <w:rPr>
          <w:b/>
        </w:rPr>
        <w:t>: None</w:t>
      </w:r>
    </w:p>
    <w:p w:rsidR="00BA73CE" w:rsidRDefault="00BA73CE" w:rsidP="00082774">
      <w:pPr>
        <w:spacing w:after="0" w:line="240" w:lineRule="auto"/>
        <w:ind w:left="630"/>
        <w:jc w:val="both"/>
        <w:rPr>
          <w:b/>
        </w:rPr>
      </w:pPr>
    </w:p>
    <w:p w:rsidR="00BA73CE" w:rsidRPr="00DA4C75" w:rsidRDefault="00BA73CE" w:rsidP="00BA73CE">
      <w:pPr>
        <w:spacing w:line="240" w:lineRule="auto"/>
        <w:ind w:left="630"/>
        <w:jc w:val="both"/>
        <w:rPr>
          <w:b/>
        </w:rPr>
      </w:pPr>
    </w:p>
    <w:p w:rsidR="00BA73CE" w:rsidRPr="00DA4C75" w:rsidRDefault="00BA73CE" w:rsidP="00BA73CE">
      <w:pPr>
        <w:spacing w:line="240" w:lineRule="auto"/>
        <w:ind w:left="630"/>
        <w:jc w:val="both"/>
        <w:rPr>
          <w:b/>
        </w:rPr>
      </w:pPr>
      <w:r w:rsidRPr="00DA4C75">
        <w:rPr>
          <w:b/>
        </w:rPr>
        <w:t xml:space="preserve">Note: </w:t>
      </w:r>
    </w:p>
    <w:p w:rsidR="00BA73CE" w:rsidRPr="00DA4C75" w:rsidRDefault="00BA73CE" w:rsidP="00BA73CE">
      <w:pPr>
        <w:spacing w:line="240" w:lineRule="auto"/>
        <w:ind w:left="630"/>
        <w:jc w:val="both"/>
        <w:rPr>
          <w:b/>
        </w:rPr>
      </w:pPr>
      <w:r w:rsidRPr="00DA4C75">
        <w:rPr>
          <w:b/>
        </w:rPr>
        <w:t>DISCLAIMER OF LIABILITY: The information in this MSDS was obtained from sources which we believe are reliable. However, the information is provided without ant warranty, express or implied, regarding its correctness. The conditions or methods of handling, storage, use or disposal of the product are beyond our control and may be beyond our knowledge. For this and other reasons, we do not assume responsibility and expressly disclaim liability for loss, damage or expenses arising out of or in any way connected with the handling, storage, use or disposal of the product. This MSDS was prepared and is to be used only for this product. If the product is used as a component in another product, this MSDS information may not be applicable.</w:t>
      </w:r>
    </w:p>
    <w:p w:rsidR="00BA73CE" w:rsidRPr="00DA4C75" w:rsidRDefault="00BA73CE" w:rsidP="00BA73CE">
      <w:pPr>
        <w:spacing w:line="240" w:lineRule="auto"/>
        <w:ind w:left="630"/>
        <w:jc w:val="both"/>
        <w:rPr>
          <w:b/>
        </w:rPr>
      </w:pPr>
    </w:p>
    <w:p w:rsidR="00BA73CE" w:rsidRDefault="00BA73CE" w:rsidP="00BA73CE">
      <w:pPr>
        <w:spacing w:line="240" w:lineRule="auto"/>
        <w:ind w:left="630"/>
        <w:jc w:val="both"/>
        <w:rPr>
          <w:b/>
        </w:rPr>
      </w:pPr>
      <w:r>
        <w:rPr>
          <w:b/>
        </w:rPr>
        <w:t xml:space="preserve">                                                                       </w:t>
      </w:r>
    </w:p>
    <w:p w:rsidR="00BA73CE" w:rsidRPr="00937F7D" w:rsidRDefault="00BA73CE" w:rsidP="00BA73CE">
      <w:pPr>
        <w:spacing w:line="240" w:lineRule="auto"/>
        <w:rPr>
          <w:b/>
        </w:rPr>
      </w:pPr>
    </w:p>
    <w:p w:rsidR="00BA73CE" w:rsidRPr="00937F7D" w:rsidRDefault="00BA73CE" w:rsidP="00BA73CE">
      <w:pPr>
        <w:spacing w:line="240" w:lineRule="auto"/>
        <w:rPr>
          <w:b/>
        </w:rPr>
      </w:pPr>
    </w:p>
    <w:p w:rsidR="00BA73CE" w:rsidRDefault="00BA73CE" w:rsidP="00BA73CE">
      <w:pPr>
        <w:spacing w:line="240" w:lineRule="auto"/>
      </w:pPr>
    </w:p>
    <w:p w:rsidR="00BA73CE" w:rsidRDefault="00BA73CE" w:rsidP="00BA73CE">
      <w:pPr>
        <w:spacing w:line="240" w:lineRule="auto"/>
      </w:pPr>
    </w:p>
    <w:p w:rsidR="0011342A" w:rsidRDefault="0011342A" w:rsidP="00BA73CE">
      <w:pPr>
        <w:spacing w:line="240" w:lineRule="auto"/>
        <w:rPr>
          <w:lang w:val="tr-TR"/>
        </w:rPr>
      </w:pPr>
    </w:p>
    <w:p w:rsidR="0011342A" w:rsidRDefault="0011342A" w:rsidP="00BA73CE">
      <w:pPr>
        <w:spacing w:line="240" w:lineRule="auto"/>
        <w:rPr>
          <w:lang w:val="tr-TR"/>
        </w:rPr>
      </w:pPr>
    </w:p>
    <w:p w:rsidR="0011342A" w:rsidRPr="0011342A" w:rsidRDefault="0011342A" w:rsidP="00BA73CE">
      <w:pPr>
        <w:spacing w:line="240" w:lineRule="auto"/>
        <w:rPr>
          <w:lang w:val="tr-TR"/>
        </w:rPr>
      </w:pPr>
      <w:r w:rsidRPr="0011342A">
        <w:rPr>
          <w:lang w:val="tr-TR"/>
        </w:rPr>
        <w:t> </w:t>
      </w:r>
    </w:p>
    <w:p w:rsidR="00B34786" w:rsidRDefault="00B34786" w:rsidP="00BA73CE">
      <w:pPr>
        <w:spacing w:line="240" w:lineRule="auto"/>
      </w:pPr>
    </w:p>
    <w:sectPr w:rsidR="00B34786" w:rsidSect="00B37C7B">
      <w:pgSz w:w="11907" w:h="16840" w:code="9"/>
      <w:pgMar w:top="227" w:right="323" w:bottom="238"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49"/>
    <w:rsid w:val="00014712"/>
    <w:rsid w:val="00082774"/>
    <w:rsid w:val="0011342A"/>
    <w:rsid w:val="001A2DB0"/>
    <w:rsid w:val="00342F49"/>
    <w:rsid w:val="00A05EC7"/>
    <w:rsid w:val="00B022A2"/>
    <w:rsid w:val="00B34786"/>
    <w:rsid w:val="00B37C7B"/>
    <w:rsid w:val="00BA73CE"/>
    <w:rsid w:val="00C66D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73CE"/>
    <w:pPr>
      <w:keepNext/>
      <w:spacing w:after="0" w:line="240" w:lineRule="auto"/>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qFormat/>
    <w:rsid w:val="00BA73CE"/>
    <w:pPr>
      <w:keepNext/>
      <w:spacing w:after="0" w:line="240" w:lineRule="auto"/>
      <w:outlineLvl w:val="1"/>
    </w:pPr>
    <w:rPr>
      <w:rFonts w:ascii="Arial" w:eastAsia="Times New Roman" w:hAnsi="Arial" w:cs="Times New Roman"/>
      <w:b/>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2A"/>
    <w:rPr>
      <w:rFonts w:ascii="Tahoma" w:hAnsi="Tahoma" w:cs="Tahoma"/>
      <w:sz w:val="16"/>
      <w:szCs w:val="16"/>
    </w:rPr>
  </w:style>
  <w:style w:type="character" w:customStyle="1" w:styleId="Heading1Char">
    <w:name w:val="Heading 1 Char"/>
    <w:basedOn w:val="DefaultParagraphFont"/>
    <w:link w:val="Heading1"/>
    <w:rsid w:val="00BA73CE"/>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BA73CE"/>
    <w:rPr>
      <w:rFonts w:ascii="Arial" w:eastAsia="Times New Roman" w:hAnsi="Arial" w:cs="Times New Roman"/>
      <w:b/>
      <w:szCs w:val="20"/>
      <w:lang w:val="en-US"/>
    </w:rPr>
  </w:style>
  <w:style w:type="paragraph" w:styleId="Header">
    <w:name w:val="header"/>
    <w:basedOn w:val="Normal"/>
    <w:link w:val="HeaderChar"/>
    <w:rsid w:val="00BA73CE"/>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BA73CE"/>
    <w:rPr>
      <w:rFonts w:ascii="Times New Roman" w:eastAsia="Times New Roman" w:hAnsi="Times New Roman" w:cs="Times New Roman"/>
      <w:sz w:val="20"/>
      <w:szCs w:val="20"/>
      <w:lang w:val="en-US"/>
    </w:rPr>
  </w:style>
  <w:style w:type="character" w:styleId="Hyperlink">
    <w:name w:val="Hyperlink"/>
    <w:basedOn w:val="DefaultParagraphFont"/>
    <w:rsid w:val="00BA7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73CE"/>
    <w:pPr>
      <w:keepNext/>
      <w:spacing w:after="0" w:line="240" w:lineRule="auto"/>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qFormat/>
    <w:rsid w:val="00BA73CE"/>
    <w:pPr>
      <w:keepNext/>
      <w:spacing w:after="0" w:line="240" w:lineRule="auto"/>
      <w:outlineLvl w:val="1"/>
    </w:pPr>
    <w:rPr>
      <w:rFonts w:ascii="Arial" w:eastAsia="Times New Roman" w:hAnsi="Arial" w:cs="Times New Roman"/>
      <w:b/>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2A"/>
    <w:rPr>
      <w:rFonts w:ascii="Tahoma" w:hAnsi="Tahoma" w:cs="Tahoma"/>
      <w:sz w:val="16"/>
      <w:szCs w:val="16"/>
    </w:rPr>
  </w:style>
  <w:style w:type="character" w:customStyle="1" w:styleId="Heading1Char">
    <w:name w:val="Heading 1 Char"/>
    <w:basedOn w:val="DefaultParagraphFont"/>
    <w:link w:val="Heading1"/>
    <w:rsid w:val="00BA73CE"/>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BA73CE"/>
    <w:rPr>
      <w:rFonts w:ascii="Arial" w:eastAsia="Times New Roman" w:hAnsi="Arial" w:cs="Times New Roman"/>
      <w:b/>
      <w:szCs w:val="20"/>
      <w:lang w:val="en-US"/>
    </w:rPr>
  </w:style>
  <w:style w:type="paragraph" w:styleId="Header">
    <w:name w:val="header"/>
    <w:basedOn w:val="Normal"/>
    <w:link w:val="HeaderChar"/>
    <w:rsid w:val="00BA73CE"/>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BA73CE"/>
    <w:rPr>
      <w:rFonts w:ascii="Times New Roman" w:eastAsia="Times New Roman" w:hAnsi="Times New Roman" w:cs="Times New Roman"/>
      <w:sz w:val="20"/>
      <w:szCs w:val="20"/>
      <w:lang w:val="en-US"/>
    </w:rPr>
  </w:style>
  <w:style w:type="character" w:styleId="Hyperlink">
    <w:name w:val="Hyperlink"/>
    <w:basedOn w:val="DefaultParagraphFont"/>
    <w:rsid w:val="00BA7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4098">
      <w:bodyDiv w:val="1"/>
      <w:marLeft w:val="0"/>
      <w:marRight w:val="0"/>
      <w:marTop w:val="0"/>
      <w:marBottom w:val="0"/>
      <w:divBdr>
        <w:top w:val="none" w:sz="0" w:space="0" w:color="auto"/>
        <w:left w:val="none" w:sz="0" w:space="0" w:color="auto"/>
        <w:bottom w:val="none" w:sz="0" w:space="0" w:color="auto"/>
        <w:right w:val="none" w:sz="0" w:space="0" w:color="auto"/>
      </w:divBdr>
      <w:divsChild>
        <w:div w:id="1244995857">
          <w:marLeft w:val="0"/>
          <w:marRight w:val="0"/>
          <w:marTop w:val="0"/>
          <w:marBottom w:val="0"/>
          <w:divBdr>
            <w:top w:val="none" w:sz="0" w:space="0" w:color="auto"/>
            <w:left w:val="none" w:sz="0" w:space="0" w:color="auto"/>
            <w:bottom w:val="none" w:sz="0" w:space="0" w:color="auto"/>
            <w:right w:val="none" w:sz="0" w:space="0" w:color="auto"/>
          </w:divBdr>
          <w:divsChild>
            <w:div w:id="1201481437">
              <w:marLeft w:val="0"/>
              <w:marRight w:val="0"/>
              <w:marTop w:val="0"/>
              <w:marBottom w:val="0"/>
              <w:divBdr>
                <w:top w:val="none" w:sz="0" w:space="0" w:color="auto"/>
                <w:left w:val="none" w:sz="0" w:space="0" w:color="auto"/>
                <w:bottom w:val="none" w:sz="0" w:space="0" w:color="auto"/>
                <w:right w:val="none" w:sz="0" w:space="0" w:color="auto"/>
              </w:divBdr>
              <w:divsChild>
                <w:div w:id="2136636800">
                  <w:marLeft w:val="0"/>
                  <w:marRight w:val="0"/>
                  <w:marTop w:val="0"/>
                  <w:marBottom w:val="0"/>
                  <w:divBdr>
                    <w:top w:val="none" w:sz="0" w:space="0" w:color="auto"/>
                    <w:left w:val="none" w:sz="0" w:space="0" w:color="auto"/>
                    <w:bottom w:val="none" w:sz="0" w:space="0" w:color="auto"/>
                    <w:right w:val="none" w:sz="0" w:space="0" w:color="auto"/>
                  </w:divBdr>
                </w:div>
              </w:divsChild>
            </w:div>
            <w:div w:id="88934784">
              <w:marLeft w:val="0"/>
              <w:marRight w:val="0"/>
              <w:marTop w:val="0"/>
              <w:marBottom w:val="0"/>
              <w:divBdr>
                <w:top w:val="single" w:sz="6" w:space="0" w:color="AAAAAA"/>
                <w:left w:val="single" w:sz="6" w:space="6" w:color="AAAAAA"/>
                <w:bottom w:val="single" w:sz="6" w:space="0" w:color="AAAAAA"/>
                <w:right w:val="single" w:sz="6" w:space="6" w:color="AAAAAA"/>
              </w:divBdr>
            </w:div>
            <w:div w:id="2137480375">
              <w:marLeft w:val="-15"/>
              <w:marRight w:val="0"/>
              <w:marTop w:val="0"/>
              <w:marBottom w:val="0"/>
              <w:divBdr>
                <w:top w:val="single" w:sz="6" w:space="0" w:color="AAAAAA"/>
                <w:left w:val="single" w:sz="6" w:space="0" w:color="AAAAAA"/>
                <w:bottom w:val="single" w:sz="6" w:space="0" w:color="AAAAAA"/>
                <w:right w:val="single" w:sz="6" w:space="0" w:color="AAAAAA"/>
              </w:divBdr>
            </w:div>
            <w:div w:id="2113283020">
              <w:marLeft w:val="0"/>
              <w:marRight w:val="0"/>
              <w:marTop w:val="0"/>
              <w:marBottom w:val="0"/>
              <w:divBdr>
                <w:top w:val="none" w:sz="0" w:space="0" w:color="auto"/>
                <w:left w:val="none" w:sz="0" w:space="0" w:color="auto"/>
                <w:bottom w:val="none" w:sz="0" w:space="0" w:color="auto"/>
                <w:right w:val="none" w:sz="0" w:space="0" w:color="auto"/>
              </w:divBdr>
            </w:div>
            <w:div w:id="1821263316">
              <w:marLeft w:val="75"/>
              <w:marRight w:val="0"/>
              <w:marTop w:val="0"/>
              <w:marBottom w:val="0"/>
              <w:divBdr>
                <w:top w:val="none" w:sz="0" w:space="0" w:color="auto"/>
                <w:left w:val="none" w:sz="0" w:space="0" w:color="auto"/>
                <w:bottom w:val="none" w:sz="0" w:space="0" w:color="auto"/>
                <w:right w:val="none" w:sz="0" w:space="0" w:color="auto"/>
              </w:divBdr>
            </w:div>
          </w:divsChild>
        </w:div>
        <w:div w:id="145627649">
          <w:marLeft w:val="0"/>
          <w:marRight w:val="225"/>
          <w:marTop w:val="75"/>
          <w:marBottom w:val="0"/>
          <w:divBdr>
            <w:top w:val="none" w:sz="0" w:space="0" w:color="auto"/>
            <w:left w:val="none" w:sz="0" w:space="0" w:color="auto"/>
            <w:bottom w:val="none" w:sz="0" w:space="0" w:color="auto"/>
            <w:right w:val="none" w:sz="0" w:space="0" w:color="auto"/>
          </w:divBdr>
          <w:divsChild>
            <w:div w:id="1455178303">
              <w:marLeft w:val="0"/>
              <w:marRight w:val="0"/>
              <w:marTop w:val="0"/>
              <w:marBottom w:val="0"/>
              <w:divBdr>
                <w:top w:val="none" w:sz="0" w:space="0" w:color="auto"/>
                <w:left w:val="none" w:sz="0" w:space="0" w:color="auto"/>
                <w:bottom w:val="none" w:sz="0" w:space="0" w:color="auto"/>
                <w:right w:val="none" w:sz="0" w:space="0" w:color="auto"/>
              </w:divBdr>
              <w:divsChild>
                <w:div w:id="1556503984">
                  <w:marLeft w:val="0"/>
                  <w:marRight w:val="0"/>
                  <w:marTop w:val="0"/>
                  <w:marBottom w:val="0"/>
                  <w:divBdr>
                    <w:top w:val="none" w:sz="0" w:space="0" w:color="auto"/>
                    <w:left w:val="none" w:sz="0" w:space="0" w:color="auto"/>
                    <w:bottom w:val="none" w:sz="0" w:space="0" w:color="auto"/>
                    <w:right w:val="none" w:sz="0" w:space="0" w:color="auto"/>
                  </w:divBdr>
                  <w:divsChild>
                    <w:div w:id="4954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2798">
      <w:bodyDiv w:val="1"/>
      <w:marLeft w:val="0"/>
      <w:marRight w:val="0"/>
      <w:marTop w:val="0"/>
      <w:marBottom w:val="0"/>
      <w:divBdr>
        <w:top w:val="none" w:sz="0" w:space="0" w:color="auto"/>
        <w:left w:val="none" w:sz="0" w:space="0" w:color="auto"/>
        <w:bottom w:val="none" w:sz="0" w:space="0" w:color="auto"/>
        <w:right w:val="none" w:sz="0" w:space="0" w:color="auto"/>
      </w:divBdr>
      <w:divsChild>
        <w:div w:id="492529812">
          <w:marLeft w:val="0"/>
          <w:marRight w:val="0"/>
          <w:marTop w:val="0"/>
          <w:marBottom w:val="0"/>
          <w:divBdr>
            <w:top w:val="none" w:sz="0" w:space="0" w:color="auto"/>
            <w:left w:val="none" w:sz="0" w:space="0" w:color="auto"/>
            <w:bottom w:val="none" w:sz="0" w:space="0" w:color="auto"/>
            <w:right w:val="none" w:sz="0" w:space="0" w:color="auto"/>
          </w:divBdr>
          <w:divsChild>
            <w:div w:id="202252299">
              <w:marLeft w:val="0"/>
              <w:marRight w:val="0"/>
              <w:marTop w:val="0"/>
              <w:marBottom w:val="0"/>
              <w:divBdr>
                <w:top w:val="none" w:sz="0" w:space="0" w:color="auto"/>
                <w:left w:val="none" w:sz="0" w:space="0" w:color="auto"/>
                <w:bottom w:val="none" w:sz="0" w:space="0" w:color="auto"/>
                <w:right w:val="none" w:sz="0" w:space="0" w:color="auto"/>
              </w:divBdr>
              <w:divsChild>
                <w:div w:id="1863546635">
                  <w:marLeft w:val="0"/>
                  <w:marRight w:val="0"/>
                  <w:marTop w:val="0"/>
                  <w:marBottom w:val="0"/>
                  <w:divBdr>
                    <w:top w:val="none" w:sz="0" w:space="0" w:color="auto"/>
                    <w:left w:val="none" w:sz="0" w:space="0" w:color="auto"/>
                    <w:bottom w:val="none" w:sz="0" w:space="0" w:color="auto"/>
                    <w:right w:val="none" w:sz="0" w:space="0" w:color="auto"/>
                  </w:divBdr>
                </w:div>
              </w:divsChild>
            </w:div>
            <w:div w:id="1318419568">
              <w:marLeft w:val="0"/>
              <w:marRight w:val="0"/>
              <w:marTop w:val="0"/>
              <w:marBottom w:val="0"/>
              <w:divBdr>
                <w:top w:val="single" w:sz="6" w:space="0" w:color="AAAAAA"/>
                <w:left w:val="single" w:sz="6" w:space="6" w:color="AAAAAA"/>
                <w:bottom w:val="single" w:sz="6" w:space="0" w:color="AAAAAA"/>
                <w:right w:val="single" w:sz="6" w:space="6" w:color="AAAAAA"/>
              </w:divBdr>
            </w:div>
            <w:div w:id="230192055">
              <w:marLeft w:val="-15"/>
              <w:marRight w:val="0"/>
              <w:marTop w:val="0"/>
              <w:marBottom w:val="0"/>
              <w:divBdr>
                <w:top w:val="single" w:sz="6" w:space="0" w:color="AAAAAA"/>
                <w:left w:val="single" w:sz="6" w:space="0" w:color="AAAAAA"/>
                <w:bottom w:val="single" w:sz="6" w:space="0" w:color="AAAAAA"/>
                <w:right w:val="single" w:sz="6" w:space="0" w:color="AAAAAA"/>
              </w:divBdr>
            </w:div>
            <w:div w:id="1733849267">
              <w:marLeft w:val="0"/>
              <w:marRight w:val="0"/>
              <w:marTop w:val="0"/>
              <w:marBottom w:val="0"/>
              <w:divBdr>
                <w:top w:val="none" w:sz="0" w:space="0" w:color="auto"/>
                <w:left w:val="none" w:sz="0" w:space="0" w:color="auto"/>
                <w:bottom w:val="none" w:sz="0" w:space="0" w:color="auto"/>
                <w:right w:val="none" w:sz="0" w:space="0" w:color="auto"/>
              </w:divBdr>
            </w:div>
            <w:div w:id="1035885375">
              <w:marLeft w:val="75"/>
              <w:marRight w:val="0"/>
              <w:marTop w:val="0"/>
              <w:marBottom w:val="0"/>
              <w:divBdr>
                <w:top w:val="none" w:sz="0" w:space="0" w:color="auto"/>
                <w:left w:val="none" w:sz="0" w:space="0" w:color="auto"/>
                <w:bottom w:val="none" w:sz="0" w:space="0" w:color="auto"/>
                <w:right w:val="none" w:sz="0" w:space="0" w:color="auto"/>
              </w:divBdr>
            </w:div>
          </w:divsChild>
        </w:div>
        <w:div w:id="1040204930">
          <w:marLeft w:val="0"/>
          <w:marRight w:val="225"/>
          <w:marTop w:val="75"/>
          <w:marBottom w:val="0"/>
          <w:divBdr>
            <w:top w:val="none" w:sz="0" w:space="0" w:color="auto"/>
            <w:left w:val="none" w:sz="0" w:space="0" w:color="auto"/>
            <w:bottom w:val="none" w:sz="0" w:space="0" w:color="auto"/>
            <w:right w:val="none" w:sz="0" w:space="0" w:color="auto"/>
          </w:divBdr>
          <w:divsChild>
            <w:div w:id="114300491">
              <w:marLeft w:val="0"/>
              <w:marRight w:val="0"/>
              <w:marTop w:val="0"/>
              <w:marBottom w:val="0"/>
              <w:divBdr>
                <w:top w:val="none" w:sz="0" w:space="0" w:color="auto"/>
                <w:left w:val="none" w:sz="0" w:space="0" w:color="auto"/>
                <w:bottom w:val="none" w:sz="0" w:space="0" w:color="auto"/>
                <w:right w:val="none" w:sz="0" w:space="0" w:color="auto"/>
              </w:divBdr>
              <w:divsChild>
                <w:div w:id="376047530">
                  <w:marLeft w:val="0"/>
                  <w:marRight w:val="0"/>
                  <w:marTop w:val="0"/>
                  <w:marBottom w:val="0"/>
                  <w:divBdr>
                    <w:top w:val="none" w:sz="0" w:space="0" w:color="auto"/>
                    <w:left w:val="none" w:sz="0" w:space="0" w:color="auto"/>
                    <w:bottom w:val="none" w:sz="0" w:space="0" w:color="auto"/>
                    <w:right w:val="none" w:sz="0" w:space="0" w:color="auto"/>
                  </w:divBdr>
                  <w:divsChild>
                    <w:div w:id="2818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dc:creator>
  <cp:keywords/>
  <dc:description/>
  <cp:lastModifiedBy>nilesh</cp:lastModifiedBy>
  <cp:revision>2</cp:revision>
  <dcterms:created xsi:type="dcterms:W3CDTF">2018-01-19T09:55:00Z</dcterms:created>
  <dcterms:modified xsi:type="dcterms:W3CDTF">2018-01-19T14:03:00Z</dcterms:modified>
</cp:coreProperties>
</file>